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59F53" w14:textId="77777777" w:rsidR="00120D6F" w:rsidRDefault="00120D6F" w:rsidP="00120D6F">
      <w:pPr>
        <w:pBdr>
          <w:top w:val="single" w:sz="18" w:space="1" w:color="1E1450"/>
          <w:bottom w:val="dotted" w:sz="4" w:space="1" w:color="5585BF"/>
        </w:pBdr>
        <w:shd w:val="clear" w:color="auto" w:fill="000000" w:themeFill="text1"/>
        <w:spacing w:before="120" w:after="120" w:line="240" w:lineRule="auto"/>
        <w:jc w:val="center"/>
        <w:rPr>
          <w:rFonts w:cs="Calibri"/>
          <w:b/>
          <w:spacing w:val="60"/>
          <w:sz w:val="36"/>
        </w:rPr>
      </w:pPr>
    </w:p>
    <w:p w14:paraId="57B8651F" w14:textId="0856B5B5" w:rsidR="00501B91" w:rsidRDefault="00120D6F" w:rsidP="00120D6F">
      <w:pPr>
        <w:pBdr>
          <w:top w:val="single" w:sz="18" w:space="1" w:color="1E1450"/>
          <w:bottom w:val="dotted" w:sz="4" w:space="1" w:color="5585BF"/>
        </w:pBdr>
        <w:shd w:val="clear" w:color="auto" w:fill="000000" w:themeFill="text1"/>
        <w:spacing w:before="120" w:after="120" w:line="240" w:lineRule="auto"/>
        <w:jc w:val="center"/>
        <w:rPr>
          <w:rFonts w:cs="Calibri"/>
          <w:b/>
          <w:spacing w:val="60"/>
          <w:sz w:val="36"/>
        </w:rPr>
      </w:pPr>
      <w:r>
        <w:rPr>
          <w:noProof/>
          <w:color w:val="FF0000"/>
          <w:sz w:val="20"/>
        </w:rPr>
        <w:drawing>
          <wp:inline distT="0" distB="0" distL="0" distR="0" wp14:anchorId="19501BDD" wp14:editId="31499C1E">
            <wp:extent cx="1244600" cy="152400"/>
            <wp:effectExtent l="0" t="0" r="0" b="0"/>
            <wp:docPr id="6086803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80322" name=""/>
                    <pic:cNvPicPr/>
                  </pic:nvPicPr>
                  <pic:blipFill>
                    <a:blip r:embed="rId8"/>
                    <a:stretch>
                      <a:fillRect/>
                    </a:stretch>
                  </pic:blipFill>
                  <pic:spPr>
                    <a:xfrm>
                      <a:off x="0" y="0"/>
                      <a:ext cx="1244600" cy="152400"/>
                    </a:xfrm>
                    <a:prstGeom prst="rect">
                      <a:avLst/>
                    </a:prstGeom>
                  </pic:spPr>
                </pic:pic>
              </a:graphicData>
            </a:graphic>
          </wp:inline>
        </w:drawing>
      </w:r>
    </w:p>
    <w:p w14:paraId="25DFB605" w14:textId="77777777" w:rsidR="00120D6F" w:rsidRPr="002D06BB" w:rsidRDefault="00120D6F" w:rsidP="00120D6F">
      <w:pPr>
        <w:pBdr>
          <w:top w:val="single" w:sz="18" w:space="1" w:color="1E1450"/>
          <w:bottom w:val="dotted" w:sz="4" w:space="1" w:color="5585BF"/>
        </w:pBdr>
        <w:shd w:val="clear" w:color="auto" w:fill="000000" w:themeFill="text1"/>
        <w:spacing w:before="120" w:after="120" w:line="240" w:lineRule="auto"/>
        <w:jc w:val="center"/>
        <w:rPr>
          <w:rFonts w:cs="Calibri"/>
          <w:b/>
          <w:spacing w:val="60"/>
          <w:sz w:val="36"/>
        </w:rPr>
      </w:pPr>
    </w:p>
    <w:p w14:paraId="580C3592" w14:textId="77777777" w:rsidR="00BA166D" w:rsidRPr="002D06BB" w:rsidRDefault="00BA166D" w:rsidP="00150681">
      <w:pPr>
        <w:pBdr>
          <w:top w:val="single" w:sz="18" w:space="1" w:color="1E1450"/>
          <w:bottom w:val="dotted" w:sz="4" w:space="1" w:color="5585BF"/>
        </w:pBdr>
        <w:spacing w:before="120" w:after="120" w:line="240" w:lineRule="auto"/>
        <w:jc w:val="center"/>
        <w:rPr>
          <w:rFonts w:cs="Calibri"/>
          <w:b/>
          <w:spacing w:val="60"/>
          <w:sz w:val="36"/>
        </w:rPr>
      </w:pPr>
      <w:r>
        <w:rPr>
          <w:b/>
          <w:sz w:val="36"/>
        </w:rPr>
        <w:t>USER AND MAINTENANCE MANUAL</w:t>
      </w:r>
    </w:p>
    <w:p w14:paraId="69E4361B" w14:textId="5EE9DE8E" w:rsidR="00BD543A" w:rsidRPr="008E1EB3" w:rsidRDefault="001D0C9B" w:rsidP="00501B91">
      <w:pPr>
        <w:tabs>
          <w:tab w:val="left" w:pos="1440"/>
        </w:tabs>
        <w:ind w:hanging="22"/>
        <w:contextualSpacing/>
        <w:jc w:val="center"/>
        <w:rPr>
          <w:rFonts w:cs="Calibri"/>
          <w:b/>
          <w:bCs/>
          <w:caps/>
          <w:color w:val="7F7F7F"/>
          <w:spacing w:val="60"/>
          <w:sz w:val="28"/>
          <w:szCs w:val="28"/>
        </w:rPr>
      </w:pPr>
      <w:r>
        <w:rPr>
          <w:b/>
          <w:caps/>
          <w:color w:val="7F7F7F"/>
          <w:sz w:val="28"/>
        </w:rPr>
        <w:t xml:space="preserve">Elevator Stand Lift </w:t>
      </w:r>
    </w:p>
    <w:p w14:paraId="4E63B54E" w14:textId="17B40441" w:rsidR="00174C62" w:rsidRPr="005500F9" w:rsidRDefault="009B58A1" w:rsidP="00501B91">
      <w:pPr>
        <w:tabs>
          <w:tab w:val="left" w:pos="1440"/>
        </w:tabs>
        <w:ind w:hanging="22"/>
        <w:contextualSpacing/>
        <w:jc w:val="center"/>
        <w:rPr>
          <w:rFonts w:cs="Calibri"/>
          <w:b/>
          <w:bCs/>
          <w:caps/>
          <w:color w:val="7F7F7F"/>
          <w:spacing w:val="60"/>
          <w:sz w:val="28"/>
          <w:szCs w:val="28"/>
        </w:rPr>
      </w:pPr>
      <w:r>
        <w:rPr>
          <w:b/>
          <w:caps/>
          <w:color w:val="7F7F7F"/>
          <w:sz w:val="28"/>
        </w:rPr>
        <w:t>MOD. Elevator Stand Bike – CODE</w:t>
      </w:r>
      <w:r>
        <w:t xml:space="preserve"> </w:t>
      </w:r>
      <w:r>
        <w:rPr>
          <w:b/>
          <w:caps/>
          <w:color w:val="7F7F7F"/>
          <w:sz w:val="28"/>
        </w:rPr>
        <w:t>0023860.090</w:t>
      </w:r>
    </w:p>
    <w:p w14:paraId="44CCA93F" w14:textId="77777777" w:rsidR="00DF3141" w:rsidRPr="005500F9" w:rsidRDefault="00BA166D" w:rsidP="00150681">
      <w:pPr>
        <w:pBdr>
          <w:bottom w:val="single" w:sz="18" w:space="1" w:color="1E1450"/>
        </w:pBdr>
        <w:tabs>
          <w:tab w:val="left" w:pos="1440"/>
        </w:tabs>
        <w:contextualSpacing/>
        <w:rPr>
          <w:rFonts w:cs="Calibri"/>
          <w:b/>
          <w:sz w:val="24"/>
          <w:szCs w:val="24"/>
        </w:rPr>
      </w:pPr>
      <w:r>
        <w:rPr>
          <w:b/>
          <w:sz w:val="24"/>
        </w:rPr>
        <w:tab/>
      </w:r>
    </w:p>
    <w:p w14:paraId="19DE3C6F" w14:textId="77777777" w:rsidR="00EC7408" w:rsidRPr="005500F9" w:rsidRDefault="00EC7408" w:rsidP="002142EC">
      <w:pPr>
        <w:tabs>
          <w:tab w:val="left" w:pos="8827"/>
        </w:tabs>
        <w:rPr>
          <w:rFonts w:cs="Calibri"/>
          <w:sz w:val="24"/>
          <w:szCs w:val="24"/>
          <w:lang w:val="en-US"/>
        </w:rPr>
      </w:pPr>
    </w:p>
    <w:p w14:paraId="79A71430" w14:textId="77777777" w:rsidR="00EC7408" w:rsidRPr="005500F9" w:rsidRDefault="00EC7408" w:rsidP="002142EC">
      <w:pPr>
        <w:tabs>
          <w:tab w:val="left" w:pos="8827"/>
        </w:tabs>
        <w:rPr>
          <w:rFonts w:cs="Calibri"/>
          <w:sz w:val="24"/>
          <w:szCs w:val="24"/>
          <w:lang w:val="en-US"/>
        </w:rPr>
      </w:pPr>
    </w:p>
    <w:p w14:paraId="5CDA02BC" w14:textId="01D0E038" w:rsidR="0013390D" w:rsidRDefault="005500F9" w:rsidP="005419A7">
      <w:pPr>
        <w:jc w:val="center"/>
        <w:rPr>
          <w:rFonts w:cs="Calibri"/>
          <w:color w:val="FF0000"/>
          <w:sz w:val="40"/>
          <w:szCs w:val="40"/>
        </w:rPr>
      </w:pPr>
      <w:r>
        <w:rPr>
          <w:noProof/>
          <w:sz w:val="20"/>
        </w:rPr>
        <w:drawing>
          <wp:inline distT="0" distB="0" distL="0" distR="0" wp14:anchorId="45367160" wp14:editId="4B439DAF">
            <wp:extent cx="3800834" cy="3715200"/>
            <wp:effectExtent l="0" t="0" r="0" b="6350"/>
            <wp:docPr id="166844237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442374" name=""/>
                    <pic:cNvPicPr/>
                  </pic:nvPicPr>
                  <pic:blipFill>
                    <a:blip r:embed="rId9"/>
                    <a:stretch>
                      <a:fillRect/>
                    </a:stretch>
                  </pic:blipFill>
                  <pic:spPr>
                    <a:xfrm>
                      <a:off x="0" y="0"/>
                      <a:ext cx="3886053" cy="3798499"/>
                    </a:xfrm>
                    <a:prstGeom prst="rect">
                      <a:avLst/>
                    </a:prstGeom>
                  </pic:spPr>
                </pic:pic>
              </a:graphicData>
            </a:graphic>
          </wp:inline>
        </w:drawing>
      </w:r>
    </w:p>
    <w:p w14:paraId="293F8012" w14:textId="77777777" w:rsidR="005419A7" w:rsidRDefault="005419A7" w:rsidP="005419A7">
      <w:pPr>
        <w:jc w:val="center"/>
        <w:rPr>
          <w:rFonts w:cs="Calibri"/>
          <w:color w:val="FF0000"/>
          <w:sz w:val="40"/>
          <w:szCs w:val="40"/>
        </w:rPr>
      </w:pPr>
    </w:p>
    <w:p w14:paraId="1A990E6F" w14:textId="77777777" w:rsidR="00906C63" w:rsidRDefault="00906C63" w:rsidP="008B3D54">
      <w:pPr>
        <w:rPr>
          <w:rFonts w:cs="Calibri"/>
          <w:color w:val="FF0000"/>
          <w:sz w:val="40"/>
          <w:szCs w:val="40"/>
        </w:rPr>
      </w:pPr>
    </w:p>
    <w:p w14:paraId="42188FC2" w14:textId="77777777" w:rsidR="00E12C25" w:rsidRPr="002D06BB" w:rsidRDefault="00E12C25" w:rsidP="008B3D54">
      <w:pPr>
        <w:rPr>
          <w:rFonts w:cs="Calibri"/>
        </w:rPr>
      </w:pPr>
    </w:p>
    <w:p w14:paraId="483186C1" w14:textId="77777777" w:rsidR="008908C1" w:rsidRPr="002D06BB" w:rsidRDefault="008908C1" w:rsidP="001F270D">
      <w:pPr>
        <w:rPr>
          <w:rFonts w:cs="Calibri"/>
        </w:rPr>
      </w:pPr>
    </w:p>
    <w:p w14:paraId="446BE9C2" w14:textId="7AA44617" w:rsidR="008E1EB3" w:rsidRPr="00A15948" w:rsidRDefault="00FC7D54" w:rsidP="008E1EB3">
      <w:pPr>
        <w:jc w:val="right"/>
        <w:rPr>
          <w:rFonts w:cs="Calibri"/>
          <w:b/>
          <w:bCs/>
          <w:sz w:val="24"/>
          <w:szCs w:val="24"/>
          <w:lang w:val="it-IT"/>
        </w:rPr>
      </w:pPr>
      <w:r w:rsidRPr="00A15948">
        <w:rPr>
          <w:b/>
          <w:sz w:val="24"/>
          <w:lang w:val="it-IT"/>
        </w:rPr>
        <w:t>Acerbis Italia S.p.a.</w:t>
      </w:r>
    </w:p>
    <w:p w14:paraId="59FBB1AA" w14:textId="77777777" w:rsidR="008E1EB3" w:rsidRPr="00892A0F" w:rsidRDefault="008E1EB3" w:rsidP="008E1EB3">
      <w:pPr>
        <w:jc w:val="right"/>
        <w:rPr>
          <w:rFonts w:cs="Calibri"/>
          <w:lang w:val="es-ES"/>
        </w:rPr>
      </w:pPr>
    </w:p>
    <w:p w14:paraId="08BB7E93" w14:textId="17B6852C" w:rsidR="00E12C25" w:rsidRPr="00A15948" w:rsidRDefault="008E1EB3" w:rsidP="008E1EB3">
      <w:pPr>
        <w:jc w:val="right"/>
        <w:rPr>
          <w:rFonts w:cs="Calibri"/>
          <w:lang w:val="it-IT"/>
        </w:rPr>
      </w:pPr>
      <w:r w:rsidRPr="00A15948">
        <w:rPr>
          <w:lang w:val="it-IT"/>
        </w:rPr>
        <w:t>Registered office:  Via Serio, 37 - 24021 Albino (BG)</w:t>
      </w:r>
    </w:p>
    <w:p w14:paraId="05DB2186" w14:textId="43984498" w:rsidR="008E1EB3" w:rsidRPr="00527FCC" w:rsidRDefault="008E1EB3" w:rsidP="008E1EB3">
      <w:pPr>
        <w:jc w:val="right"/>
        <w:rPr>
          <w:rFonts w:cs="Calibri"/>
        </w:rPr>
      </w:pPr>
      <w:r>
        <w:t>Tel: +39-035758245</w:t>
      </w:r>
    </w:p>
    <w:p w14:paraId="42A1C5AE" w14:textId="1E2A2E7F" w:rsidR="008E1EB3" w:rsidRPr="00527FCC" w:rsidRDefault="00231D64" w:rsidP="008E1EB3">
      <w:pPr>
        <w:jc w:val="right"/>
        <w:rPr>
          <w:rFonts w:cs="Calibri"/>
        </w:rPr>
      </w:pPr>
      <w:r>
        <w:t xml:space="preserve">Email: </w:t>
      </w:r>
      <w:hyperlink r:id="rId10" w:history="1">
        <w:r>
          <w:rPr>
            <w:rStyle w:val="Collegamentoipertestuale"/>
          </w:rPr>
          <w:t>info@acerbis.it</w:t>
        </w:r>
      </w:hyperlink>
      <w:r>
        <w:t xml:space="preserve"> </w:t>
      </w:r>
    </w:p>
    <w:p w14:paraId="5329804C" w14:textId="516D1B1A" w:rsidR="008E1EB3" w:rsidRPr="00527FCC" w:rsidRDefault="008E1EB3" w:rsidP="008E1EB3">
      <w:pPr>
        <w:jc w:val="right"/>
        <w:rPr>
          <w:rFonts w:cs="Calibri"/>
        </w:rPr>
      </w:pPr>
      <w:r>
        <w:tab/>
        <w:t xml:space="preserve">Website: </w:t>
      </w:r>
      <w:hyperlink r:id="rId11" w:history="1">
        <w:r>
          <w:rPr>
            <w:rStyle w:val="Collegamentoipertestuale"/>
          </w:rPr>
          <w:t>www.acerbis.it</w:t>
        </w:r>
      </w:hyperlink>
      <w:r>
        <w:t xml:space="preserve"> </w:t>
      </w:r>
    </w:p>
    <w:p w14:paraId="17F39681" w14:textId="76E19BFE" w:rsidR="00870474" w:rsidRPr="00527FCC" w:rsidRDefault="00870474" w:rsidP="008E1EB3">
      <w:pPr>
        <w:jc w:val="right"/>
        <w:rPr>
          <w:rFonts w:cs="Calibri"/>
          <w:lang w:val="en-US"/>
        </w:rPr>
      </w:pPr>
    </w:p>
    <w:p w14:paraId="482A4F67" w14:textId="1A3508D9" w:rsidR="00870474" w:rsidRPr="00527FCC" w:rsidRDefault="00870474" w:rsidP="00870474">
      <w:pPr>
        <w:tabs>
          <w:tab w:val="left" w:pos="3701"/>
        </w:tabs>
        <w:rPr>
          <w:rFonts w:cs="Calibri"/>
        </w:rPr>
      </w:pPr>
      <w:r>
        <w:tab/>
      </w:r>
    </w:p>
    <w:sdt>
      <w:sdtPr>
        <w:rPr>
          <w:rFonts w:ascii="Calibri" w:eastAsia="Calibri" w:hAnsi="Calibri" w:cs="Calibri"/>
          <w:b w:val="0"/>
          <w:bCs w:val="0"/>
          <w:color w:val="auto"/>
          <w:sz w:val="22"/>
          <w:szCs w:val="22"/>
          <w:lang w:eastAsia="en-US"/>
        </w:rPr>
        <w:id w:val="-466664400"/>
        <w:docPartObj>
          <w:docPartGallery w:val="Table of Contents"/>
          <w:docPartUnique/>
        </w:docPartObj>
      </w:sdtPr>
      <w:sdtEndPr>
        <w:rPr>
          <w:noProof/>
        </w:rPr>
      </w:sdtEndPr>
      <w:sdtContent>
        <w:p w14:paraId="4A7D2C04" w14:textId="155ABBDE" w:rsidR="00D33F1A" w:rsidRPr="002D06BB" w:rsidRDefault="00D33F1A" w:rsidP="00DE7681">
          <w:pPr>
            <w:pStyle w:val="Titolosommario"/>
            <w:tabs>
              <w:tab w:val="right" w:pos="9638"/>
            </w:tabs>
            <w:rPr>
              <w:rFonts w:ascii="Calibri" w:hAnsi="Calibri" w:cs="Calibri"/>
            </w:rPr>
          </w:pPr>
          <w:r>
            <w:rPr>
              <w:rFonts w:ascii="Calibri" w:hAnsi="Calibri"/>
            </w:rPr>
            <w:t>Summary</w:t>
          </w:r>
        </w:p>
        <w:p w14:paraId="48C3A7D6" w14:textId="3726B265" w:rsidR="00A15948" w:rsidRDefault="002A5681">
          <w:pPr>
            <w:pStyle w:val="Sommario1"/>
            <w:tabs>
              <w:tab w:val="right" w:leader="dot" w:pos="9628"/>
            </w:tabs>
            <w:rPr>
              <w:rFonts w:eastAsiaTheme="minorEastAsia" w:cstheme="minorBidi"/>
              <w:b w:val="0"/>
              <w:noProof/>
              <w:kern w:val="2"/>
              <w:lang w:val="it-IT" w:eastAsia="it-IT"/>
              <w14:ligatures w14:val="standardContextual"/>
            </w:rPr>
          </w:pPr>
          <w:r w:rsidRPr="002D06BB">
            <w:rPr>
              <w:rFonts w:ascii="Calibri" w:hAnsi="Calibri" w:cs="Calibri"/>
              <w:b w:val="0"/>
            </w:rPr>
            <w:fldChar w:fldCharType="begin"/>
          </w:r>
          <w:r w:rsidR="00D33F1A" w:rsidRPr="002D06BB">
            <w:rPr>
              <w:rFonts w:ascii="Calibri" w:hAnsi="Calibri" w:cs="Calibri"/>
            </w:rPr>
            <w:instrText>TOC \o "1-3" \h \z \u</w:instrText>
          </w:r>
          <w:r w:rsidRPr="002D06BB">
            <w:rPr>
              <w:rFonts w:ascii="Calibri" w:hAnsi="Calibri" w:cs="Calibri"/>
              <w:b w:val="0"/>
            </w:rPr>
            <w:fldChar w:fldCharType="separate"/>
          </w:r>
          <w:hyperlink w:anchor="_Toc181024954" w:history="1">
            <w:r w:rsidR="00A15948" w:rsidRPr="00B81E2A">
              <w:rPr>
                <w:rStyle w:val="Collegamentoipertestuale"/>
                <w:rFonts w:ascii="Calibri" w:hAnsi="Calibri"/>
                <w:noProof/>
              </w:rPr>
              <w:t>Section 1</w:t>
            </w:r>
            <w:r w:rsidR="00A15948">
              <w:rPr>
                <w:noProof/>
                <w:webHidden/>
              </w:rPr>
              <w:tab/>
            </w:r>
            <w:r w:rsidR="00A15948">
              <w:rPr>
                <w:noProof/>
                <w:webHidden/>
              </w:rPr>
              <w:fldChar w:fldCharType="begin"/>
            </w:r>
            <w:r w:rsidR="00A15948">
              <w:rPr>
                <w:noProof/>
                <w:webHidden/>
              </w:rPr>
              <w:instrText xml:space="preserve"> PAGEREF _Toc181024954 \h </w:instrText>
            </w:r>
            <w:r w:rsidR="00A15948">
              <w:rPr>
                <w:noProof/>
                <w:webHidden/>
              </w:rPr>
            </w:r>
            <w:r w:rsidR="00A15948">
              <w:rPr>
                <w:noProof/>
                <w:webHidden/>
              </w:rPr>
              <w:fldChar w:fldCharType="separate"/>
            </w:r>
            <w:r w:rsidR="00A15948">
              <w:rPr>
                <w:noProof/>
                <w:webHidden/>
              </w:rPr>
              <w:t>4</w:t>
            </w:r>
            <w:r w:rsidR="00A15948">
              <w:rPr>
                <w:noProof/>
                <w:webHidden/>
              </w:rPr>
              <w:fldChar w:fldCharType="end"/>
            </w:r>
          </w:hyperlink>
        </w:p>
        <w:p w14:paraId="150A8D98" w14:textId="7DCFC26C" w:rsidR="00A15948" w:rsidRDefault="00A15948">
          <w:pPr>
            <w:pStyle w:val="Sommario2"/>
            <w:tabs>
              <w:tab w:val="right" w:leader="dot" w:pos="9628"/>
            </w:tabs>
            <w:rPr>
              <w:rFonts w:eastAsiaTheme="minorEastAsia" w:cstheme="minorBidi"/>
              <w:b w:val="0"/>
              <w:noProof/>
              <w:kern w:val="2"/>
              <w:sz w:val="24"/>
              <w:szCs w:val="24"/>
              <w:lang w:val="it-IT" w:eastAsia="it-IT"/>
              <w14:ligatures w14:val="standardContextual"/>
            </w:rPr>
          </w:pPr>
          <w:hyperlink w:anchor="_Toc181024955" w:history="1">
            <w:r w:rsidRPr="00B81E2A">
              <w:rPr>
                <w:rStyle w:val="Collegamentoipertestuale"/>
                <w:noProof/>
              </w:rPr>
              <w:t>DECLARATION OF CONFORMITY</w:t>
            </w:r>
            <w:r>
              <w:rPr>
                <w:noProof/>
                <w:webHidden/>
              </w:rPr>
              <w:tab/>
            </w:r>
            <w:r>
              <w:rPr>
                <w:noProof/>
                <w:webHidden/>
              </w:rPr>
              <w:fldChar w:fldCharType="begin"/>
            </w:r>
            <w:r>
              <w:rPr>
                <w:noProof/>
                <w:webHidden/>
              </w:rPr>
              <w:instrText xml:space="preserve"> PAGEREF _Toc181024955 \h </w:instrText>
            </w:r>
            <w:r>
              <w:rPr>
                <w:noProof/>
                <w:webHidden/>
              </w:rPr>
            </w:r>
            <w:r>
              <w:rPr>
                <w:noProof/>
                <w:webHidden/>
              </w:rPr>
              <w:fldChar w:fldCharType="separate"/>
            </w:r>
            <w:r>
              <w:rPr>
                <w:noProof/>
                <w:webHidden/>
              </w:rPr>
              <w:t>5</w:t>
            </w:r>
            <w:r>
              <w:rPr>
                <w:noProof/>
                <w:webHidden/>
              </w:rPr>
              <w:fldChar w:fldCharType="end"/>
            </w:r>
          </w:hyperlink>
        </w:p>
        <w:p w14:paraId="50E6B352" w14:textId="35E88076" w:rsidR="00A15948" w:rsidRDefault="00A15948">
          <w:pPr>
            <w:pStyle w:val="Sommario2"/>
            <w:tabs>
              <w:tab w:val="right" w:leader="dot" w:pos="9628"/>
            </w:tabs>
            <w:rPr>
              <w:rFonts w:eastAsiaTheme="minorEastAsia" w:cstheme="minorBidi"/>
              <w:b w:val="0"/>
              <w:noProof/>
              <w:kern w:val="2"/>
              <w:sz w:val="24"/>
              <w:szCs w:val="24"/>
              <w:lang w:val="it-IT" w:eastAsia="it-IT"/>
              <w14:ligatures w14:val="standardContextual"/>
            </w:rPr>
          </w:pPr>
          <w:hyperlink w:anchor="_Toc181024956" w:history="1">
            <w:r w:rsidRPr="00B81E2A">
              <w:rPr>
                <w:rStyle w:val="Collegamentoipertestuale"/>
                <w:noProof/>
              </w:rPr>
              <w:t>ANNEX DOCUMENTS</w:t>
            </w:r>
            <w:r>
              <w:rPr>
                <w:noProof/>
                <w:webHidden/>
              </w:rPr>
              <w:tab/>
            </w:r>
            <w:r>
              <w:rPr>
                <w:noProof/>
                <w:webHidden/>
              </w:rPr>
              <w:fldChar w:fldCharType="begin"/>
            </w:r>
            <w:r>
              <w:rPr>
                <w:noProof/>
                <w:webHidden/>
              </w:rPr>
              <w:instrText xml:space="preserve"> PAGEREF _Toc181024956 \h </w:instrText>
            </w:r>
            <w:r>
              <w:rPr>
                <w:noProof/>
                <w:webHidden/>
              </w:rPr>
            </w:r>
            <w:r>
              <w:rPr>
                <w:noProof/>
                <w:webHidden/>
              </w:rPr>
              <w:fldChar w:fldCharType="separate"/>
            </w:r>
            <w:r>
              <w:rPr>
                <w:noProof/>
                <w:webHidden/>
              </w:rPr>
              <w:t>5</w:t>
            </w:r>
            <w:r>
              <w:rPr>
                <w:noProof/>
                <w:webHidden/>
              </w:rPr>
              <w:fldChar w:fldCharType="end"/>
            </w:r>
          </w:hyperlink>
        </w:p>
        <w:p w14:paraId="3D7A25FC" w14:textId="731DB4DC"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4957" w:history="1">
            <w:r w:rsidRPr="00B81E2A">
              <w:rPr>
                <w:rStyle w:val="Collegamentoipertestuale"/>
                <w:noProof/>
              </w:rPr>
              <w:t>Documents</w:t>
            </w:r>
            <w:r>
              <w:rPr>
                <w:noProof/>
                <w:webHidden/>
              </w:rPr>
              <w:tab/>
            </w:r>
            <w:r>
              <w:rPr>
                <w:noProof/>
                <w:webHidden/>
              </w:rPr>
              <w:fldChar w:fldCharType="begin"/>
            </w:r>
            <w:r>
              <w:rPr>
                <w:noProof/>
                <w:webHidden/>
              </w:rPr>
              <w:instrText xml:space="preserve"> PAGEREF _Toc181024957 \h </w:instrText>
            </w:r>
            <w:r>
              <w:rPr>
                <w:noProof/>
                <w:webHidden/>
              </w:rPr>
            </w:r>
            <w:r>
              <w:rPr>
                <w:noProof/>
                <w:webHidden/>
              </w:rPr>
              <w:fldChar w:fldCharType="separate"/>
            </w:r>
            <w:r>
              <w:rPr>
                <w:noProof/>
                <w:webHidden/>
              </w:rPr>
              <w:t>5</w:t>
            </w:r>
            <w:r>
              <w:rPr>
                <w:noProof/>
                <w:webHidden/>
              </w:rPr>
              <w:fldChar w:fldCharType="end"/>
            </w:r>
          </w:hyperlink>
        </w:p>
        <w:p w14:paraId="120FFC2E" w14:textId="1BD72315" w:rsidR="00A15948" w:rsidRDefault="00A15948">
          <w:pPr>
            <w:pStyle w:val="Sommario2"/>
            <w:tabs>
              <w:tab w:val="right" w:leader="dot" w:pos="9628"/>
            </w:tabs>
            <w:rPr>
              <w:rFonts w:eastAsiaTheme="minorEastAsia" w:cstheme="minorBidi"/>
              <w:b w:val="0"/>
              <w:noProof/>
              <w:kern w:val="2"/>
              <w:sz w:val="24"/>
              <w:szCs w:val="24"/>
              <w:lang w:val="it-IT" w:eastAsia="it-IT"/>
              <w14:ligatures w14:val="standardContextual"/>
            </w:rPr>
          </w:pPr>
          <w:hyperlink w:anchor="_Toc181024958" w:history="1">
            <w:r w:rsidRPr="00B81E2A">
              <w:rPr>
                <w:rStyle w:val="Collegamentoipertestuale"/>
                <w:noProof/>
              </w:rPr>
              <w:t>ACKNOWLEDGEMENTS</w:t>
            </w:r>
            <w:r>
              <w:rPr>
                <w:noProof/>
                <w:webHidden/>
              </w:rPr>
              <w:tab/>
            </w:r>
            <w:r>
              <w:rPr>
                <w:noProof/>
                <w:webHidden/>
              </w:rPr>
              <w:fldChar w:fldCharType="begin"/>
            </w:r>
            <w:r>
              <w:rPr>
                <w:noProof/>
                <w:webHidden/>
              </w:rPr>
              <w:instrText xml:space="preserve"> PAGEREF _Toc181024958 \h </w:instrText>
            </w:r>
            <w:r>
              <w:rPr>
                <w:noProof/>
                <w:webHidden/>
              </w:rPr>
            </w:r>
            <w:r>
              <w:rPr>
                <w:noProof/>
                <w:webHidden/>
              </w:rPr>
              <w:fldChar w:fldCharType="separate"/>
            </w:r>
            <w:r>
              <w:rPr>
                <w:noProof/>
                <w:webHidden/>
              </w:rPr>
              <w:t>5</w:t>
            </w:r>
            <w:r>
              <w:rPr>
                <w:noProof/>
                <w:webHidden/>
              </w:rPr>
              <w:fldChar w:fldCharType="end"/>
            </w:r>
          </w:hyperlink>
        </w:p>
        <w:p w14:paraId="0A4A3D11" w14:textId="1C2AE227" w:rsidR="00A15948" w:rsidRDefault="00A15948">
          <w:pPr>
            <w:pStyle w:val="Sommario2"/>
            <w:tabs>
              <w:tab w:val="right" w:leader="dot" w:pos="9628"/>
            </w:tabs>
            <w:rPr>
              <w:rFonts w:eastAsiaTheme="minorEastAsia" w:cstheme="minorBidi"/>
              <w:b w:val="0"/>
              <w:noProof/>
              <w:kern w:val="2"/>
              <w:sz w:val="24"/>
              <w:szCs w:val="24"/>
              <w:lang w:val="it-IT" w:eastAsia="it-IT"/>
              <w14:ligatures w14:val="standardContextual"/>
            </w:rPr>
          </w:pPr>
          <w:hyperlink w:anchor="_Toc181024959" w:history="1">
            <w:r w:rsidRPr="00B81E2A">
              <w:rPr>
                <w:rStyle w:val="Collegamentoipertestuale"/>
                <w:noProof/>
              </w:rPr>
              <w:t>IDENTIFICATION DATA OF THE MANUFACTURER</w:t>
            </w:r>
            <w:r>
              <w:rPr>
                <w:noProof/>
                <w:webHidden/>
              </w:rPr>
              <w:tab/>
            </w:r>
            <w:r>
              <w:rPr>
                <w:noProof/>
                <w:webHidden/>
              </w:rPr>
              <w:fldChar w:fldCharType="begin"/>
            </w:r>
            <w:r>
              <w:rPr>
                <w:noProof/>
                <w:webHidden/>
              </w:rPr>
              <w:instrText xml:space="preserve"> PAGEREF _Toc181024959 \h </w:instrText>
            </w:r>
            <w:r>
              <w:rPr>
                <w:noProof/>
                <w:webHidden/>
              </w:rPr>
            </w:r>
            <w:r>
              <w:rPr>
                <w:noProof/>
                <w:webHidden/>
              </w:rPr>
              <w:fldChar w:fldCharType="separate"/>
            </w:r>
            <w:r>
              <w:rPr>
                <w:noProof/>
                <w:webHidden/>
              </w:rPr>
              <w:t>6</w:t>
            </w:r>
            <w:r>
              <w:rPr>
                <w:noProof/>
                <w:webHidden/>
              </w:rPr>
              <w:fldChar w:fldCharType="end"/>
            </w:r>
          </w:hyperlink>
        </w:p>
        <w:p w14:paraId="5D156C2C" w14:textId="5B793CB1" w:rsidR="00A15948" w:rsidRDefault="00A15948">
          <w:pPr>
            <w:pStyle w:val="Sommario2"/>
            <w:tabs>
              <w:tab w:val="right" w:leader="dot" w:pos="9628"/>
            </w:tabs>
            <w:rPr>
              <w:rFonts w:eastAsiaTheme="minorEastAsia" w:cstheme="minorBidi"/>
              <w:b w:val="0"/>
              <w:noProof/>
              <w:kern w:val="2"/>
              <w:sz w:val="24"/>
              <w:szCs w:val="24"/>
              <w:lang w:val="it-IT" w:eastAsia="it-IT"/>
              <w14:ligatures w14:val="standardContextual"/>
            </w:rPr>
          </w:pPr>
          <w:hyperlink w:anchor="_Toc181024960" w:history="1">
            <w:r w:rsidRPr="00B81E2A">
              <w:rPr>
                <w:rStyle w:val="Collegamentoipertestuale"/>
                <w:noProof/>
              </w:rPr>
              <w:t>AUTHORISED TECHNICAL SUPPORT</w:t>
            </w:r>
            <w:r>
              <w:rPr>
                <w:noProof/>
                <w:webHidden/>
              </w:rPr>
              <w:tab/>
            </w:r>
            <w:r>
              <w:rPr>
                <w:noProof/>
                <w:webHidden/>
              </w:rPr>
              <w:fldChar w:fldCharType="begin"/>
            </w:r>
            <w:r>
              <w:rPr>
                <w:noProof/>
                <w:webHidden/>
              </w:rPr>
              <w:instrText xml:space="preserve"> PAGEREF _Toc181024960 \h </w:instrText>
            </w:r>
            <w:r>
              <w:rPr>
                <w:noProof/>
                <w:webHidden/>
              </w:rPr>
            </w:r>
            <w:r>
              <w:rPr>
                <w:noProof/>
                <w:webHidden/>
              </w:rPr>
              <w:fldChar w:fldCharType="separate"/>
            </w:r>
            <w:r>
              <w:rPr>
                <w:noProof/>
                <w:webHidden/>
              </w:rPr>
              <w:t>6</w:t>
            </w:r>
            <w:r>
              <w:rPr>
                <w:noProof/>
                <w:webHidden/>
              </w:rPr>
              <w:fldChar w:fldCharType="end"/>
            </w:r>
          </w:hyperlink>
        </w:p>
        <w:p w14:paraId="19E3BA44" w14:textId="0897BD6F" w:rsidR="00A15948" w:rsidRDefault="00A15948">
          <w:pPr>
            <w:pStyle w:val="Sommario2"/>
            <w:tabs>
              <w:tab w:val="right" w:leader="dot" w:pos="9628"/>
            </w:tabs>
            <w:rPr>
              <w:rFonts w:eastAsiaTheme="minorEastAsia" w:cstheme="minorBidi"/>
              <w:b w:val="0"/>
              <w:noProof/>
              <w:kern w:val="2"/>
              <w:sz w:val="24"/>
              <w:szCs w:val="24"/>
              <w:lang w:val="it-IT" w:eastAsia="it-IT"/>
              <w14:ligatures w14:val="standardContextual"/>
            </w:rPr>
          </w:pPr>
          <w:hyperlink w:anchor="_Toc181024961" w:history="1">
            <w:r w:rsidRPr="00B81E2A">
              <w:rPr>
                <w:rStyle w:val="Collegamentoipertestuale"/>
                <w:noProof/>
              </w:rPr>
              <w:t>PRESENTATION OF THE MANUAL</w:t>
            </w:r>
            <w:r>
              <w:rPr>
                <w:noProof/>
                <w:webHidden/>
              </w:rPr>
              <w:tab/>
            </w:r>
            <w:r>
              <w:rPr>
                <w:noProof/>
                <w:webHidden/>
              </w:rPr>
              <w:fldChar w:fldCharType="begin"/>
            </w:r>
            <w:r>
              <w:rPr>
                <w:noProof/>
                <w:webHidden/>
              </w:rPr>
              <w:instrText xml:space="preserve"> PAGEREF _Toc181024961 \h </w:instrText>
            </w:r>
            <w:r>
              <w:rPr>
                <w:noProof/>
                <w:webHidden/>
              </w:rPr>
            </w:r>
            <w:r>
              <w:rPr>
                <w:noProof/>
                <w:webHidden/>
              </w:rPr>
              <w:fldChar w:fldCharType="separate"/>
            </w:r>
            <w:r>
              <w:rPr>
                <w:noProof/>
                <w:webHidden/>
              </w:rPr>
              <w:t>6</w:t>
            </w:r>
            <w:r>
              <w:rPr>
                <w:noProof/>
                <w:webHidden/>
              </w:rPr>
              <w:fldChar w:fldCharType="end"/>
            </w:r>
          </w:hyperlink>
        </w:p>
        <w:p w14:paraId="506D73DB" w14:textId="75977717"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4962" w:history="1">
            <w:r w:rsidRPr="00B81E2A">
              <w:rPr>
                <w:rStyle w:val="Collegamentoipertestuale"/>
                <w:noProof/>
              </w:rPr>
              <w:t>Conventions</w:t>
            </w:r>
            <w:r>
              <w:rPr>
                <w:noProof/>
                <w:webHidden/>
              </w:rPr>
              <w:tab/>
            </w:r>
            <w:r>
              <w:rPr>
                <w:noProof/>
                <w:webHidden/>
              </w:rPr>
              <w:fldChar w:fldCharType="begin"/>
            </w:r>
            <w:r>
              <w:rPr>
                <w:noProof/>
                <w:webHidden/>
              </w:rPr>
              <w:instrText xml:space="preserve"> PAGEREF _Toc181024962 \h </w:instrText>
            </w:r>
            <w:r>
              <w:rPr>
                <w:noProof/>
                <w:webHidden/>
              </w:rPr>
            </w:r>
            <w:r>
              <w:rPr>
                <w:noProof/>
                <w:webHidden/>
              </w:rPr>
              <w:fldChar w:fldCharType="separate"/>
            </w:r>
            <w:r>
              <w:rPr>
                <w:noProof/>
                <w:webHidden/>
              </w:rPr>
              <w:t>7</w:t>
            </w:r>
            <w:r>
              <w:rPr>
                <w:noProof/>
                <w:webHidden/>
              </w:rPr>
              <w:fldChar w:fldCharType="end"/>
            </w:r>
          </w:hyperlink>
        </w:p>
        <w:p w14:paraId="12027865" w14:textId="1EE57B58"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4963" w:history="1">
            <w:r w:rsidRPr="00B81E2A">
              <w:rPr>
                <w:rStyle w:val="Collegamentoipertestuale"/>
                <w:noProof/>
              </w:rPr>
              <w:t>Pictograms</w:t>
            </w:r>
            <w:r>
              <w:rPr>
                <w:noProof/>
                <w:webHidden/>
              </w:rPr>
              <w:tab/>
            </w:r>
            <w:r>
              <w:rPr>
                <w:noProof/>
                <w:webHidden/>
              </w:rPr>
              <w:fldChar w:fldCharType="begin"/>
            </w:r>
            <w:r>
              <w:rPr>
                <w:noProof/>
                <w:webHidden/>
              </w:rPr>
              <w:instrText xml:space="preserve"> PAGEREF _Toc181024963 \h </w:instrText>
            </w:r>
            <w:r>
              <w:rPr>
                <w:noProof/>
                <w:webHidden/>
              </w:rPr>
            </w:r>
            <w:r>
              <w:rPr>
                <w:noProof/>
                <w:webHidden/>
              </w:rPr>
              <w:fldChar w:fldCharType="separate"/>
            </w:r>
            <w:r>
              <w:rPr>
                <w:noProof/>
                <w:webHidden/>
              </w:rPr>
              <w:t>8</w:t>
            </w:r>
            <w:r>
              <w:rPr>
                <w:noProof/>
                <w:webHidden/>
              </w:rPr>
              <w:fldChar w:fldCharType="end"/>
            </w:r>
          </w:hyperlink>
        </w:p>
        <w:p w14:paraId="03D17A62" w14:textId="6F2B245B" w:rsidR="00A15948" w:rsidRDefault="00A15948">
          <w:pPr>
            <w:pStyle w:val="Sommario1"/>
            <w:tabs>
              <w:tab w:val="right" w:leader="dot" w:pos="9628"/>
            </w:tabs>
            <w:rPr>
              <w:rFonts w:eastAsiaTheme="minorEastAsia" w:cstheme="minorBidi"/>
              <w:b w:val="0"/>
              <w:noProof/>
              <w:kern w:val="2"/>
              <w:lang w:val="it-IT" w:eastAsia="it-IT"/>
              <w14:ligatures w14:val="standardContextual"/>
            </w:rPr>
          </w:pPr>
          <w:hyperlink w:anchor="_Toc181024964" w:history="1">
            <w:r w:rsidRPr="00B81E2A">
              <w:rPr>
                <w:rStyle w:val="Collegamentoipertestuale"/>
                <w:rFonts w:ascii="Calibri" w:hAnsi="Calibri"/>
                <w:noProof/>
              </w:rPr>
              <w:t>Section 2</w:t>
            </w:r>
            <w:r>
              <w:rPr>
                <w:noProof/>
                <w:webHidden/>
              </w:rPr>
              <w:tab/>
            </w:r>
            <w:r>
              <w:rPr>
                <w:noProof/>
                <w:webHidden/>
              </w:rPr>
              <w:fldChar w:fldCharType="begin"/>
            </w:r>
            <w:r>
              <w:rPr>
                <w:noProof/>
                <w:webHidden/>
              </w:rPr>
              <w:instrText xml:space="preserve"> PAGEREF _Toc181024964 \h </w:instrText>
            </w:r>
            <w:r>
              <w:rPr>
                <w:noProof/>
                <w:webHidden/>
              </w:rPr>
            </w:r>
            <w:r>
              <w:rPr>
                <w:noProof/>
                <w:webHidden/>
              </w:rPr>
              <w:fldChar w:fldCharType="separate"/>
            </w:r>
            <w:r>
              <w:rPr>
                <w:noProof/>
                <w:webHidden/>
              </w:rPr>
              <w:t>9</w:t>
            </w:r>
            <w:r>
              <w:rPr>
                <w:noProof/>
                <w:webHidden/>
              </w:rPr>
              <w:fldChar w:fldCharType="end"/>
            </w:r>
          </w:hyperlink>
        </w:p>
        <w:p w14:paraId="1650C437" w14:textId="2F427447" w:rsidR="00A15948" w:rsidRDefault="00A15948">
          <w:pPr>
            <w:pStyle w:val="Sommario2"/>
            <w:tabs>
              <w:tab w:val="right" w:leader="dot" w:pos="9628"/>
            </w:tabs>
            <w:rPr>
              <w:rFonts w:eastAsiaTheme="minorEastAsia" w:cstheme="minorBidi"/>
              <w:b w:val="0"/>
              <w:noProof/>
              <w:kern w:val="2"/>
              <w:sz w:val="24"/>
              <w:szCs w:val="24"/>
              <w:lang w:val="it-IT" w:eastAsia="it-IT"/>
              <w14:ligatures w14:val="standardContextual"/>
            </w:rPr>
          </w:pPr>
          <w:hyperlink w:anchor="_Toc181024965" w:history="1">
            <w:r w:rsidRPr="00B81E2A">
              <w:rPr>
                <w:rStyle w:val="Collegamentoipertestuale"/>
                <w:noProof/>
              </w:rPr>
              <w:t>WARRANTY</w:t>
            </w:r>
            <w:r>
              <w:rPr>
                <w:noProof/>
                <w:webHidden/>
              </w:rPr>
              <w:tab/>
            </w:r>
            <w:r>
              <w:rPr>
                <w:noProof/>
                <w:webHidden/>
              </w:rPr>
              <w:fldChar w:fldCharType="begin"/>
            </w:r>
            <w:r>
              <w:rPr>
                <w:noProof/>
                <w:webHidden/>
              </w:rPr>
              <w:instrText xml:space="preserve"> PAGEREF _Toc181024965 \h </w:instrText>
            </w:r>
            <w:r>
              <w:rPr>
                <w:noProof/>
                <w:webHidden/>
              </w:rPr>
            </w:r>
            <w:r>
              <w:rPr>
                <w:noProof/>
                <w:webHidden/>
              </w:rPr>
              <w:fldChar w:fldCharType="separate"/>
            </w:r>
            <w:r>
              <w:rPr>
                <w:noProof/>
                <w:webHidden/>
              </w:rPr>
              <w:t>10</w:t>
            </w:r>
            <w:r>
              <w:rPr>
                <w:noProof/>
                <w:webHidden/>
              </w:rPr>
              <w:fldChar w:fldCharType="end"/>
            </w:r>
          </w:hyperlink>
        </w:p>
        <w:p w14:paraId="338437D1" w14:textId="384FB201" w:rsidR="00A15948" w:rsidRDefault="00A15948">
          <w:pPr>
            <w:pStyle w:val="Sommario2"/>
            <w:tabs>
              <w:tab w:val="right" w:leader="dot" w:pos="9628"/>
            </w:tabs>
            <w:rPr>
              <w:rFonts w:eastAsiaTheme="minorEastAsia" w:cstheme="minorBidi"/>
              <w:b w:val="0"/>
              <w:noProof/>
              <w:kern w:val="2"/>
              <w:sz w:val="24"/>
              <w:szCs w:val="24"/>
              <w:lang w:val="it-IT" w:eastAsia="it-IT"/>
              <w14:ligatures w14:val="standardContextual"/>
            </w:rPr>
          </w:pPr>
          <w:hyperlink w:anchor="_Toc181024966" w:history="1">
            <w:r w:rsidRPr="00B81E2A">
              <w:rPr>
                <w:rStyle w:val="Collegamentoipertestuale"/>
                <w:noProof/>
              </w:rPr>
              <w:t>WARNING</w:t>
            </w:r>
            <w:r>
              <w:rPr>
                <w:noProof/>
                <w:webHidden/>
              </w:rPr>
              <w:tab/>
            </w:r>
            <w:r>
              <w:rPr>
                <w:noProof/>
                <w:webHidden/>
              </w:rPr>
              <w:fldChar w:fldCharType="begin"/>
            </w:r>
            <w:r>
              <w:rPr>
                <w:noProof/>
                <w:webHidden/>
              </w:rPr>
              <w:instrText xml:space="preserve"> PAGEREF _Toc181024966 \h </w:instrText>
            </w:r>
            <w:r>
              <w:rPr>
                <w:noProof/>
                <w:webHidden/>
              </w:rPr>
            </w:r>
            <w:r>
              <w:rPr>
                <w:noProof/>
                <w:webHidden/>
              </w:rPr>
              <w:fldChar w:fldCharType="separate"/>
            </w:r>
            <w:r>
              <w:rPr>
                <w:noProof/>
                <w:webHidden/>
              </w:rPr>
              <w:t>11</w:t>
            </w:r>
            <w:r>
              <w:rPr>
                <w:noProof/>
                <w:webHidden/>
              </w:rPr>
              <w:fldChar w:fldCharType="end"/>
            </w:r>
          </w:hyperlink>
        </w:p>
        <w:p w14:paraId="725E0B7D" w14:textId="50456D56"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4967" w:history="1">
            <w:r w:rsidRPr="00B81E2A">
              <w:rPr>
                <w:rStyle w:val="Collegamentoipertestuale"/>
                <w:noProof/>
              </w:rPr>
              <w:t>Overview</w:t>
            </w:r>
            <w:r>
              <w:rPr>
                <w:noProof/>
                <w:webHidden/>
              </w:rPr>
              <w:tab/>
            </w:r>
            <w:r>
              <w:rPr>
                <w:noProof/>
                <w:webHidden/>
              </w:rPr>
              <w:fldChar w:fldCharType="begin"/>
            </w:r>
            <w:r>
              <w:rPr>
                <w:noProof/>
                <w:webHidden/>
              </w:rPr>
              <w:instrText xml:space="preserve"> PAGEREF _Toc181024967 \h </w:instrText>
            </w:r>
            <w:r>
              <w:rPr>
                <w:noProof/>
                <w:webHidden/>
              </w:rPr>
            </w:r>
            <w:r>
              <w:rPr>
                <w:noProof/>
                <w:webHidden/>
              </w:rPr>
              <w:fldChar w:fldCharType="separate"/>
            </w:r>
            <w:r>
              <w:rPr>
                <w:noProof/>
                <w:webHidden/>
              </w:rPr>
              <w:t>11</w:t>
            </w:r>
            <w:r>
              <w:rPr>
                <w:noProof/>
                <w:webHidden/>
              </w:rPr>
              <w:fldChar w:fldCharType="end"/>
            </w:r>
          </w:hyperlink>
        </w:p>
        <w:p w14:paraId="1CEBADF4" w14:textId="152C5787"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4968" w:history="1">
            <w:r w:rsidRPr="00B81E2A">
              <w:rPr>
                <w:rStyle w:val="Collegamentoipertestuale"/>
                <w:noProof/>
              </w:rPr>
              <w:t>Safety regulations</w:t>
            </w:r>
            <w:r>
              <w:rPr>
                <w:noProof/>
                <w:webHidden/>
              </w:rPr>
              <w:tab/>
            </w:r>
            <w:r>
              <w:rPr>
                <w:noProof/>
                <w:webHidden/>
              </w:rPr>
              <w:fldChar w:fldCharType="begin"/>
            </w:r>
            <w:r>
              <w:rPr>
                <w:noProof/>
                <w:webHidden/>
              </w:rPr>
              <w:instrText xml:space="preserve"> PAGEREF _Toc181024968 \h </w:instrText>
            </w:r>
            <w:r>
              <w:rPr>
                <w:noProof/>
                <w:webHidden/>
              </w:rPr>
            </w:r>
            <w:r>
              <w:rPr>
                <w:noProof/>
                <w:webHidden/>
              </w:rPr>
              <w:fldChar w:fldCharType="separate"/>
            </w:r>
            <w:r>
              <w:rPr>
                <w:noProof/>
                <w:webHidden/>
              </w:rPr>
              <w:t>11</w:t>
            </w:r>
            <w:r>
              <w:rPr>
                <w:noProof/>
                <w:webHidden/>
              </w:rPr>
              <w:fldChar w:fldCharType="end"/>
            </w:r>
          </w:hyperlink>
        </w:p>
        <w:p w14:paraId="187D2091" w14:textId="222D520A" w:rsidR="00A15948" w:rsidRDefault="00A15948">
          <w:pPr>
            <w:pStyle w:val="Sommario2"/>
            <w:tabs>
              <w:tab w:val="right" w:leader="dot" w:pos="9628"/>
            </w:tabs>
            <w:rPr>
              <w:rFonts w:eastAsiaTheme="minorEastAsia" w:cstheme="minorBidi"/>
              <w:b w:val="0"/>
              <w:noProof/>
              <w:kern w:val="2"/>
              <w:sz w:val="24"/>
              <w:szCs w:val="24"/>
              <w:lang w:val="it-IT" w:eastAsia="it-IT"/>
              <w14:ligatures w14:val="standardContextual"/>
            </w:rPr>
          </w:pPr>
          <w:hyperlink w:anchor="_Toc181024969" w:history="1">
            <w:r w:rsidRPr="00B81E2A">
              <w:rPr>
                <w:rStyle w:val="Collegamentoipertestuale"/>
                <w:noProof/>
              </w:rPr>
              <w:t>GENERAL DESCRIPTION</w:t>
            </w:r>
            <w:r>
              <w:rPr>
                <w:noProof/>
                <w:webHidden/>
              </w:rPr>
              <w:tab/>
            </w:r>
            <w:r>
              <w:rPr>
                <w:noProof/>
                <w:webHidden/>
              </w:rPr>
              <w:fldChar w:fldCharType="begin"/>
            </w:r>
            <w:r>
              <w:rPr>
                <w:noProof/>
                <w:webHidden/>
              </w:rPr>
              <w:instrText xml:space="preserve"> PAGEREF _Toc181024969 \h </w:instrText>
            </w:r>
            <w:r>
              <w:rPr>
                <w:noProof/>
                <w:webHidden/>
              </w:rPr>
            </w:r>
            <w:r>
              <w:rPr>
                <w:noProof/>
                <w:webHidden/>
              </w:rPr>
              <w:fldChar w:fldCharType="separate"/>
            </w:r>
            <w:r>
              <w:rPr>
                <w:noProof/>
                <w:webHidden/>
              </w:rPr>
              <w:t>12</w:t>
            </w:r>
            <w:r>
              <w:rPr>
                <w:noProof/>
                <w:webHidden/>
              </w:rPr>
              <w:fldChar w:fldCharType="end"/>
            </w:r>
          </w:hyperlink>
        </w:p>
        <w:p w14:paraId="135713A0" w14:textId="7991DC7E" w:rsidR="00A15948" w:rsidRDefault="00A15948">
          <w:pPr>
            <w:pStyle w:val="Sommario2"/>
            <w:tabs>
              <w:tab w:val="right" w:leader="dot" w:pos="9628"/>
            </w:tabs>
            <w:rPr>
              <w:rFonts w:eastAsiaTheme="minorEastAsia" w:cstheme="minorBidi"/>
              <w:b w:val="0"/>
              <w:noProof/>
              <w:kern w:val="2"/>
              <w:sz w:val="24"/>
              <w:szCs w:val="24"/>
              <w:lang w:val="it-IT" w:eastAsia="it-IT"/>
              <w14:ligatures w14:val="standardContextual"/>
            </w:rPr>
          </w:pPr>
          <w:hyperlink w:anchor="_Toc181024970" w:history="1">
            <w:r w:rsidRPr="00B81E2A">
              <w:rPr>
                <w:rStyle w:val="Collegamentoipertestuale"/>
                <w:noProof/>
              </w:rPr>
              <w:t>TECHNICAL DATA</w:t>
            </w:r>
            <w:r>
              <w:rPr>
                <w:noProof/>
                <w:webHidden/>
              </w:rPr>
              <w:tab/>
            </w:r>
            <w:r>
              <w:rPr>
                <w:noProof/>
                <w:webHidden/>
              </w:rPr>
              <w:fldChar w:fldCharType="begin"/>
            </w:r>
            <w:r>
              <w:rPr>
                <w:noProof/>
                <w:webHidden/>
              </w:rPr>
              <w:instrText xml:space="preserve"> PAGEREF _Toc181024970 \h </w:instrText>
            </w:r>
            <w:r>
              <w:rPr>
                <w:noProof/>
                <w:webHidden/>
              </w:rPr>
            </w:r>
            <w:r>
              <w:rPr>
                <w:noProof/>
                <w:webHidden/>
              </w:rPr>
              <w:fldChar w:fldCharType="separate"/>
            </w:r>
            <w:r>
              <w:rPr>
                <w:noProof/>
                <w:webHidden/>
              </w:rPr>
              <w:t>12</w:t>
            </w:r>
            <w:r>
              <w:rPr>
                <w:noProof/>
                <w:webHidden/>
              </w:rPr>
              <w:fldChar w:fldCharType="end"/>
            </w:r>
          </w:hyperlink>
        </w:p>
        <w:p w14:paraId="0E989667" w14:textId="42ECEE52"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4971" w:history="1">
            <w:r w:rsidRPr="00B81E2A">
              <w:rPr>
                <w:rStyle w:val="Collegamentoipertestuale"/>
                <w:noProof/>
              </w:rPr>
              <w:t>Identification plate</w:t>
            </w:r>
            <w:r>
              <w:rPr>
                <w:noProof/>
                <w:webHidden/>
              </w:rPr>
              <w:tab/>
            </w:r>
            <w:r>
              <w:rPr>
                <w:noProof/>
                <w:webHidden/>
              </w:rPr>
              <w:fldChar w:fldCharType="begin"/>
            </w:r>
            <w:r>
              <w:rPr>
                <w:noProof/>
                <w:webHidden/>
              </w:rPr>
              <w:instrText xml:space="preserve"> PAGEREF _Toc181024971 \h </w:instrText>
            </w:r>
            <w:r>
              <w:rPr>
                <w:noProof/>
                <w:webHidden/>
              </w:rPr>
            </w:r>
            <w:r>
              <w:rPr>
                <w:noProof/>
                <w:webHidden/>
              </w:rPr>
              <w:fldChar w:fldCharType="separate"/>
            </w:r>
            <w:r>
              <w:rPr>
                <w:noProof/>
                <w:webHidden/>
              </w:rPr>
              <w:t>12</w:t>
            </w:r>
            <w:r>
              <w:rPr>
                <w:noProof/>
                <w:webHidden/>
              </w:rPr>
              <w:fldChar w:fldCharType="end"/>
            </w:r>
          </w:hyperlink>
        </w:p>
        <w:p w14:paraId="0ECEA684" w14:textId="68DB7458"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4972" w:history="1">
            <w:r w:rsidRPr="00B81E2A">
              <w:rPr>
                <w:rStyle w:val="Collegamentoipertestuale"/>
                <w:noProof/>
              </w:rPr>
              <w:t>Fixed guards</w:t>
            </w:r>
            <w:r>
              <w:rPr>
                <w:noProof/>
                <w:webHidden/>
              </w:rPr>
              <w:tab/>
            </w:r>
            <w:r>
              <w:rPr>
                <w:noProof/>
                <w:webHidden/>
              </w:rPr>
              <w:fldChar w:fldCharType="begin"/>
            </w:r>
            <w:r>
              <w:rPr>
                <w:noProof/>
                <w:webHidden/>
              </w:rPr>
              <w:instrText xml:space="preserve"> PAGEREF _Toc181024972 \h </w:instrText>
            </w:r>
            <w:r>
              <w:rPr>
                <w:noProof/>
                <w:webHidden/>
              </w:rPr>
            </w:r>
            <w:r>
              <w:rPr>
                <w:noProof/>
                <w:webHidden/>
              </w:rPr>
              <w:fldChar w:fldCharType="separate"/>
            </w:r>
            <w:r>
              <w:rPr>
                <w:noProof/>
                <w:webHidden/>
              </w:rPr>
              <w:t>12</w:t>
            </w:r>
            <w:r>
              <w:rPr>
                <w:noProof/>
                <w:webHidden/>
              </w:rPr>
              <w:fldChar w:fldCharType="end"/>
            </w:r>
          </w:hyperlink>
        </w:p>
        <w:p w14:paraId="28D6D92A" w14:textId="478E19AD" w:rsidR="00A15948" w:rsidRDefault="00A15948">
          <w:pPr>
            <w:pStyle w:val="Sommario2"/>
            <w:tabs>
              <w:tab w:val="right" w:leader="dot" w:pos="9628"/>
            </w:tabs>
            <w:rPr>
              <w:rFonts w:eastAsiaTheme="minorEastAsia" w:cstheme="minorBidi"/>
              <w:b w:val="0"/>
              <w:noProof/>
              <w:kern w:val="2"/>
              <w:sz w:val="24"/>
              <w:szCs w:val="24"/>
              <w:lang w:val="it-IT" w:eastAsia="it-IT"/>
              <w14:ligatures w14:val="standardContextual"/>
            </w:rPr>
          </w:pPr>
          <w:hyperlink w:anchor="_Toc181024973" w:history="1">
            <w:r w:rsidRPr="00B81E2A">
              <w:rPr>
                <w:rStyle w:val="Collegamentoipertestuale"/>
                <w:noProof/>
              </w:rPr>
              <w:t>INTENDED USE AND UNINTENDED USE OF THE MACHINE</w:t>
            </w:r>
            <w:r>
              <w:rPr>
                <w:noProof/>
                <w:webHidden/>
              </w:rPr>
              <w:tab/>
            </w:r>
            <w:r>
              <w:rPr>
                <w:noProof/>
                <w:webHidden/>
              </w:rPr>
              <w:fldChar w:fldCharType="begin"/>
            </w:r>
            <w:r>
              <w:rPr>
                <w:noProof/>
                <w:webHidden/>
              </w:rPr>
              <w:instrText xml:space="preserve"> PAGEREF _Toc181024973 \h </w:instrText>
            </w:r>
            <w:r>
              <w:rPr>
                <w:noProof/>
                <w:webHidden/>
              </w:rPr>
            </w:r>
            <w:r>
              <w:rPr>
                <w:noProof/>
                <w:webHidden/>
              </w:rPr>
              <w:fldChar w:fldCharType="separate"/>
            </w:r>
            <w:r>
              <w:rPr>
                <w:noProof/>
                <w:webHidden/>
              </w:rPr>
              <w:t>12</w:t>
            </w:r>
            <w:r>
              <w:rPr>
                <w:noProof/>
                <w:webHidden/>
              </w:rPr>
              <w:fldChar w:fldCharType="end"/>
            </w:r>
          </w:hyperlink>
        </w:p>
        <w:p w14:paraId="5555F779" w14:textId="7BBA1856"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4974" w:history="1">
            <w:r w:rsidRPr="00B81E2A">
              <w:rPr>
                <w:rStyle w:val="Collegamentoipertestuale"/>
                <w:noProof/>
              </w:rPr>
              <w:t>Intended use</w:t>
            </w:r>
            <w:r>
              <w:rPr>
                <w:noProof/>
                <w:webHidden/>
              </w:rPr>
              <w:tab/>
            </w:r>
            <w:r>
              <w:rPr>
                <w:noProof/>
                <w:webHidden/>
              </w:rPr>
              <w:fldChar w:fldCharType="begin"/>
            </w:r>
            <w:r>
              <w:rPr>
                <w:noProof/>
                <w:webHidden/>
              </w:rPr>
              <w:instrText xml:space="preserve"> PAGEREF _Toc181024974 \h </w:instrText>
            </w:r>
            <w:r>
              <w:rPr>
                <w:noProof/>
                <w:webHidden/>
              </w:rPr>
            </w:r>
            <w:r>
              <w:rPr>
                <w:noProof/>
                <w:webHidden/>
              </w:rPr>
              <w:fldChar w:fldCharType="separate"/>
            </w:r>
            <w:r>
              <w:rPr>
                <w:noProof/>
                <w:webHidden/>
              </w:rPr>
              <w:t>12</w:t>
            </w:r>
            <w:r>
              <w:rPr>
                <w:noProof/>
                <w:webHidden/>
              </w:rPr>
              <w:fldChar w:fldCharType="end"/>
            </w:r>
          </w:hyperlink>
        </w:p>
        <w:p w14:paraId="5E03C747" w14:textId="7CB84F7F"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4975" w:history="1">
            <w:r w:rsidRPr="00B81E2A">
              <w:rPr>
                <w:rStyle w:val="Collegamentoipertestuale"/>
                <w:noProof/>
              </w:rPr>
              <w:t>Improper and unintended use</w:t>
            </w:r>
            <w:r>
              <w:rPr>
                <w:noProof/>
                <w:webHidden/>
              </w:rPr>
              <w:tab/>
            </w:r>
            <w:r>
              <w:rPr>
                <w:noProof/>
                <w:webHidden/>
              </w:rPr>
              <w:fldChar w:fldCharType="begin"/>
            </w:r>
            <w:r>
              <w:rPr>
                <w:noProof/>
                <w:webHidden/>
              </w:rPr>
              <w:instrText xml:space="preserve"> PAGEREF _Toc181024975 \h </w:instrText>
            </w:r>
            <w:r>
              <w:rPr>
                <w:noProof/>
                <w:webHidden/>
              </w:rPr>
            </w:r>
            <w:r>
              <w:rPr>
                <w:noProof/>
                <w:webHidden/>
              </w:rPr>
              <w:fldChar w:fldCharType="separate"/>
            </w:r>
            <w:r>
              <w:rPr>
                <w:noProof/>
                <w:webHidden/>
              </w:rPr>
              <w:t>13</w:t>
            </w:r>
            <w:r>
              <w:rPr>
                <w:noProof/>
                <w:webHidden/>
              </w:rPr>
              <w:fldChar w:fldCharType="end"/>
            </w:r>
          </w:hyperlink>
        </w:p>
        <w:p w14:paraId="5200E554" w14:textId="1B6A0744" w:rsidR="00A15948" w:rsidRDefault="00A15948">
          <w:pPr>
            <w:pStyle w:val="Sommario2"/>
            <w:tabs>
              <w:tab w:val="right" w:leader="dot" w:pos="9628"/>
            </w:tabs>
            <w:rPr>
              <w:rFonts w:eastAsiaTheme="minorEastAsia" w:cstheme="minorBidi"/>
              <w:b w:val="0"/>
              <w:noProof/>
              <w:kern w:val="2"/>
              <w:sz w:val="24"/>
              <w:szCs w:val="24"/>
              <w:lang w:val="it-IT" w:eastAsia="it-IT"/>
              <w14:ligatures w14:val="standardContextual"/>
            </w:rPr>
          </w:pPr>
          <w:hyperlink w:anchor="_Toc181024976" w:history="1">
            <w:r w:rsidRPr="00B81E2A">
              <w:rPr>
                <w:rStyle w:val="Collegamentoipertestuale"/>
                <w:noProof/>
              </w:rPr>
              <w:t>RESIDUAL RISKS</w:t>
            </w:r>
            <w:r>
              <w:rPr>
                <w:noProof/>
                <w:webHidden/>
              </w:rPr>
              <w:tab/>
            </w:r>
            <w:r>
              <w:rPr>
                <w:noProof/>
                <w:webHidden/>
              </w:rPr>
              <w:fldChar w:fldCharType="begin"/>
            </w:r>
            <w:r>
              <w:rPr>
                <w:noProof/>
                <w:webHidden/>
              </w:rPr>
              <w:instrText xml:space="preserve"> PAGEREF _Toc181024976 \h </w:instrText>
            </w:r>
            <w:r>
              <w:rPr>
                <w:noProof/>
                <w:webHidden/>
              </w:rPr>
            </w:r>
            <w:r>
              <w:rPr>
                <w:noProof/>
                <w:webHidden/>
              </w:rPr>
              <w:fldChar w:fldCharType="separate"/>
            </w:r>
            <w:r>
              <w:rPr>
                <w:noProof/>
                <w:webHidden/>
              </w:rPr>
              <w:t>13</w:t>
            </w:r>
            <w:r>
              <w:rPr>
                <w:noProof/>
                <w:webHidden/>
              </w:rPr>
              <w:fldChar w:fldCharType="end"/>
            </w:r>
          </w:hyperlink>
        </w:p>
        <w:p w14:paraId="076AAEFF" w14:textId="4B06B20E"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4977" w:history="1">
            <w:r w:rsidRPr="00B81E2A">
              <w:rPr>
                <w:rStyle w:val="Collegamentoipertestuale"/>
                <w:noProof/>
              </w:rPr>
              <w:t>First Aid</w:t>
            </w:r>
            <w:r>
              <w:rPr>
                <w:noProof/>
                <w:webHidden/>
              </w:rPr>
              <w:tab/>
            </w:r>
            <w:r>
              <w:rPr>
                <w:noProof/>
                <w:webHidden/>
              </w:rPr>
              <w:fldChar w:fldCharType="begin"/>
            </w:r>
            <w:r>
              <w:rPr>
                <w:noProof/>
                <w:webHidden/>
              </w:rPr>
              <w:instrText xml:space="preserve"> PAGEREF _Toc181024977 \h </w:instrText>
            </w:r>
            <w:r>
              <w:rPr>
                <w:noProof/>
                <w:webHidden/>
              </w:rPr>
            </w:r>
            <w:r>
              <w:rPr>
                <w:noProof/>
                <w:webHidden/>
              </w:rPr>
              <w:fldChar w:fldCharType="separate"/>
            </w:r>
            <w:r>
              <w:rPr>
                <w:noProof/>
                <w:webHidden/>
              </w:rPr>
              <w:t>15</w:t>
            </w:r>
            <w:r>
              <w:rPr>
                <w:noProof/>
                <w:webHidden/>
              </w:rPr>
              <w:fldChar w:fldCharType="end"/>
            </w:r>
          </w:hyperlink>
        </w:p>
        <w:p w14:paraId="22C81A32" w14:textId="2ACF1339" w:rsidR="00A15948" w:rsidRDefault="00A15948">
          <w:pPr>
            <w:pStyle w:val="Sommario1"/>
            <w:tabs>
              <w:tab w:val="right" w:leader="dot" w:pos="9628"/>
            </w:tabs>
            <w:rPr>
              <w:rFonts w:eastAsiaTheme="minorEastAsia" w:cstheme="minorBidi"/>
              <w:b w:val="0"/>
              <w:noProof/>
              <w:kern w:val="2"/>
              <w:lang w:val="it-IT" w:eastAsia="it-IT"/>
              <w14:ligatures w14:val="standardContextual"/>
            </w:rPr>
          </w:pPr>
          <w:hyperlink w:anchor="_Toc181024978" w:history="1">
            <w:r w:rsidRPr="00B81E2A">
              <w:rPr>
                <w:rStyle w:val="Collegamentoipertestuale"/>
                <w:rFonts w:ascii="Calibri" w:hAnsi="Calibri"/>
                <w:noProof/>
              </w:rPr>
              <w:t>Section 3</w:t>
            </w:r>
            <w:r>
              <w:rPr>
                <w:noProof/>
                <w:webHidden/>
              </w:rPr>
              <w:tab/>
            </w:r>
            <w:r>
              <w:rPr>
                <w:noProof/>
                <w:webHidden/>
              </w:rPr>
              <w:fldChar w:fldCharType="begin"/>
            </w:r>
            <w:r>
              <w:rPr>
                <w:noProof/>
                <w:webHidden/>
              </w:rPr>
              <w:instrText xml:space="preserve"> PAGEREF _Toc181024978 \h </w:instrText>
            </w:r>
            <w:r>
              <w:rPr>
                <w:noProof/>
                <w:webHidden/>
              </w:rPr>
            </w:r>
            <w:r>
              <w:rPr>
                <w:noProof/>
                <w:webHidden/>
              </w:rPr>
              <w:fldChar w:fldCharType="separate"/>
            </w:r>
            <w:r>
              <w:rPr>
                <w:noProof/>
                <w:webHidden/>
              </w:rPr>
              <w:t>16</w:t>
            </w:r>
            <w:r>
              <w:rPr>
                <w:noProof/>
                <w:webHidden/>
              </w:rPr>
              <w:fldChar w:fldCharType="end"/>
            </w:r>
          </w:hyperlink>
        </w:p>
        <w:p w14:paraId="71A1B46C" w14:textId="7EF2D113" w:rsidR="00A15948" w:rsidRDefault="00A15948">
          <w:pPr>
            <w:pStyle w:val="Sommario2"/>
            <w:tabs>
              <w:tab w:val="right" w:leader="dot" w:pos="9628"/>
            </w:tabs>
            <w:rPr>
              <w:rFonts w:eastAsiaTheme="minorEastAsia" w:cstheme="minorBidi"/>
              <w:b w:val="0"/>
              <w:noProof/>
              <w:kern w:val="2"/>
              <w:sz w:val="24"/>
              <w:szCs w:val="24"/>
              <w:lang w:val="it-IT" w:eastAsia="it-IT"/>
              <w14:ligatures w14:val="standardContextual"/>
            </w:rPr>
          </w:pPr>
          <w:hyperlink w:anchor="_Toc181024979" w:history="1">
            <w:r w:rsidRPr="00B81E2A">
              <w:rPr>
                <w:rStyle w:val="Collegamentoipertestuale"/>
                <w:noProof/>
              </w:rPr>
              <w:t>HANDLING</w:t>
            </w:r>
            <w:r>
              <w:rPr>
                <w:noProof/>
                <w:webHidden/>
              </w:rPr>
              <w:tab/>
            </w:r>
            <w:r>
              <w:rPr>
                <w:noProof/>
                <w:webHidden/>
              </w:rPr>
              <w:fldChar w:fldCharType="begin"/>
            </w:r>
            <w:r>
              <w:rPr>
                <w:noProof/>
                <w:webHidden/>
              </w:rPr>
              <w:instrText xml:space="preserve"> PAGEREF _Toc181024979 \h </w:instrText>
            </w:r>
            <w:r>
              <w:rPr>
                <w:noProof/>
                <w:webHidden/>
              </w:rPr>
            </w:r>
            <w:r>
              <w:rPr>
                <w:noProof/>
                <w:webHidden/>
              </w:rPr>
              <w:fldChar w:fldCharType="separate"/>
            </w:r>
            <w:r>
              <w:rPr>
                <w:noProof/>
                <w:webHidden/>
              </w:rPr>
              <w:t>17</w:t>
            </w:r>
            <w:r>
              <w:rPr>
                <w:noProof/>
                <w:webHidden/>
              </w:rPr>
              <w:fldChar w:fldCharType="end"/>
            </w:r>
          </w:hyperlink>
        </w:p>
        <w:p w14:paraId="63937F47" w14:textId="59D5DE6B"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4980" w:history="1">
            <w:r w:rsidRPr="00B81E2A">
              <w:rPr>
                <w:rStyle w:val="Collegamentoipertestuale"/>
                <w:noProof/>
              </w:rPr>
              <w:t>Machine weight</w:t>
            </w:r>
            <w:r>
              <w:rPr>
                <w:noProof/>
                <w:webHidden/>
              </w:rPr>
              <w:tab/>
            </w:r>
            <w:r>
              <w:rPr>
                <w:noProof/>
                <w:webHidden/>
              </w:rPr>
              <w:fldChar w:fldCharType="begin"/>
            </w:r>
            <w:r>
              <w:rPr>
                <w:noProof/>
                <w:webHidden/>
              </w:rPr>
              <w:instrText xml:space="preserve"> PAGEREF _Toc181024980 \h </w:instrText>
            </w:r>
            <w:r>
              <w:rPr>
                <w:noProof/>
                <w:webHidden/>
              </w:rPr>
            </w:r>
            <w:r>
              <w:rPr>
                <w:noProof/>
                <w:webHidden/>
              </w:rPr>
              <w:fldChar w:fldCharType="separate"/>
            </w:r>
            <w:r>
              <w:rPr>
                <w:noProof/>
                <w:webHidden/>
              </w:rPr>
              <w:t>17</w:t>
            </w:r>
            <w:r>
              <w:rPr>
                <w:noProof/>
                <w:webHidden/>
              </w:rPr>
              <w:fldChar w:fldCharType="end"/>
            </w:r>
          </w:hyperlink>
        </w:p>
        <w:p w14:paraId="2C86C426" w14:textId="7C827988"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4981" w:history="1">
            <w:r w:rsidRPr="00B81E2A">
              <w:rPr>
                <w:rStyle w:val="Collegamentoipertestuale"/>
                <w:noProof/>
              </w:rPr>
              <w:t>Moving the machine</w:t>
            </w:r>
            <w:r>
              <w:rPr>
                <w:noProof/>
                <w:webHidden/>
              </w:rPr>
              <w:tab/>
            </w:r>
            <w:r>
              <w:rPr>
                <w:noProof/>
                <w:webHidden/>
              </w:rPr>
              <w:fldChar w:fldCharType="begin"/>
            </w:r>
            <w:r>
              <w:rPr>
                <w:noProof/>
                <w:webHidden/>
              </w:rPr>
              <w:instrText xml:space="preserve"> PAGEREF _Toc181024981 \h </w:instrText>
            </w:r>
            <w:r>
              <w:rPr>
                <w:noProof/>
                <w:webHidden/>
              </w:rPr>
            </w:r>
            <w:r>
              <w:rPr>
                <w:noProof/>
                <w:webHidden/>
              </w:rPr>
              <w:fldChar w:fldCharType="separate"/>
            </w:r>
            <w:r>
              <w:rPr>
                <w:noProof/>
                <w:webHidden/>
              </w:rPr>
              <w:t>17</w:t>
            </w:r>
            <w:r>
              <w:rPr>
                <w:noProof/>
                <w:webHidden/>
              </w:rPr>
              <w:fldChar w:fldCharType="end"/>
            </w:r>
          </w:hyperlink>
        </w:p>
        <w:p w14:paraId="491FBB39" w14:textId="6E8E5B11"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4982" w:history="1">
            <w:r w:rsidRPr="00B81E2A">
              <w:rPr>
                <w:rStyle w:val="Collegamentoipertestuale"/>
                <w:noProof/>
              </w:rPr>
              <w:t>Manual handling</w:t>
            </w:r>
            <w:r>
              <w:rPr>
                <w:noProof/>
                <w:webHidden/>
              </w:rPr>
              <w:tab/>
            </w:r>
            <w:r>
              <w:rPr>
                <w:noProof/>
                <w:webHidden/>
              </w:rPr>
              <w:fldChar w:fldCharType="begin"/>
            </w:r>
            <w:r>
              <w:rPr>
                <w:noProof/>
                <w:webHidden/>
              </w:rPr>
              <w:instrText xml:space="preserve"> PAGEREF _Toc181024982 \h </w:instrText>
            </w:r>
            <w:r>
              <w:rPr>
                <w:noProof/>
                <w:webHidden/>
              </w:rPr>
            </w:r>
            <w:r>
              <w:rPr>
                <w:noProof/>
                <w:webHidden/>
              </w:rPr>
              <w:fldChar w:fldCharType="separate"/>
            </w:r>
            <w:r>
              <w:rPr>
                <w:noProof/>
                <w:webHidden/>
              </w:rPr>
              <w:t>17</w:t>
            </w:r>
            <w:r>
              <w:rPr>
                <w:noProof/>
                <w:webHidden/>
              </w:rPr>
              <w:fldChar w:fldCharType="end"/>
            </w:r>
          </w:hyperlink>
        </w:p>
        <w:p w14:paraId="615E563E" w14:textId="1E8F845C" w:rsidR="00A15948" w:rsidRDefault="00A15948">
          <w:pPr>
            <w:pStyle w:val="Sommario2"/>
            <w:tabs>
              <w:tab w:val="right" w:leader="dot" w:pos="9628"/>
            </w:tabs>
            <w:rPr>
              <w:rFonts w:eastAsiaTheme="minorEastAsia" w:cstheme="minorBidi"/>
              <w:b w:val="0"/>
              <w:noProof/>
              <w:kern w:val="2"/>
              <w:sz w:val="24"/>
              <w:szCs w:val="24"/>
              <w:lang w:val="it-IT" w:eastAsia="it-IT"/>
              <w14:ligatures w14:val="standardContextual"/>
            </w:rPr>
          </w:pPr>
          <w:hyperlink w:anchor="_Toc181024983" w:history="1">
            <w:r w:rsidRPr="00B81E2A">
              <w:rPr>
                <w:rStyle w:val="Collegamentoipertestuale"/>
                <w:noProof/>
              </w:rPr>
              <w:t>POSITIONING</w:t>
            </w:r>
            <w:r>
              <w:rPr>
                <w:noProof/>
                <w:webHidden/>
              </w:rPr>
              <w:tab/>
            </w:r>
            <w:r>
              <w:rPr>
                <w:noProof/>
                <w:webHidden/>
              </w:rPr>
              <w:fldChar w:fldCharType="begin"/>
            </w:r>
            <w:r>
              <w:rPr>
                <w:noProof/>
                <w:webHidden/>
              </w:rPr>
              <w:instrText xml:space="preserve"> PAGEREF _Toc181024983 \h </w:instrText>
            </w:r>
            <w:r>
              <w:rPr>
                <w:noProof/>
                <w:webHidden/>
              </w:rPr>
            </w:r>
            <w:r>
              <w:rPr>
                <w:noProof/>
                <w:webHidden/>
              </w:rPr>
              <w:fldChar w:fldCharType="separate"/>
            </w:r>
            <w:r>
              <w:rPr>
                <w:noProof/>
                <w:webHidden/>
              </w:rPr>
              <w:t>18</w:t>
            </w:r>
            <w:r>
              <w:rPr>
                <w:noProof/>
                <w:webHidden/>
              </w:rPr>
              <w:fldChar w:fldCharType="end"/>
            </w:r>
          </w:hyperlink>
        </w:p>
        <w:p w14:paraId="7B1F6EDF" w14:textId="66E073C8"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4984" w:history="1">
            <w:r w:rsidRPr="00B81E2A">
              <w:rPr>
                <w:rStyle w:val="Collegamentoipertestuale"/>
                <w:noProof/>
              </w:rPr>
              <w:t>Temperature</w:t>
            </w:r>
            <w:r>
              <w:rPr>
                <w:noProof/>
                <w:webHidden/>
              </w:rPr>
              <w:tab/>
            </w:r>
            <w:r>
              <w:rPr>
                <w:noProof/>
                <w:webHidden/>
              </w:rPr>
              <w:fldChar w:fldCharType="begin"/>
            </w:r>
            <w:r>
              <w:rPr>
                <w:noProof/>
                <w:webHidden/>
              </w:rPr>
              <w:instrText xml:space="preserve"> PAGEREF _Toc181024984 \h </w:instrText>
            </w:r>
            <w:r>
              <w:rPr>
                <w:noProof/>
                <w:webHidden/>
              </w:rPr>
            </w:r>
            <w:r>
              <w:rPr>
                <w:noProof/>
                <w:webHidden/>
              </w:rPr>
              <w:fldChar w:fldCharType="separate"/>
            </w:r>
            <w:r>
              <w:rPr>
                <w:noProof/>
                <w:webHidden/>
              </w:rPr>
              <w:t>18</w:t>
            </w:r>
            <w:r>
              <w:rPr>
                <w:noProof/>
                <w:webHidden/>
              </w:rPr>
              <w:fldChar w:fldCharType="end"/>
            </w:r>
          </w:hyperlink>
        </w:p>
        <w:p w14:paraId="7FED65DB" w14:textId="048A6988"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4985" w:history="1">
            <w:r w:rsidRPr="00B81E2A">
              <w:rPr>
                <w:rStyle w:val="Collegamentoipertestuale"/>
                <w:noProof/>
              </w:rPr>
              <w:t>Relative humidity (without condensation)</w:t>
            </w:r>
            <w:r>
              <w:rPr>
                <w:noProof/>
                <w:webHidden/>
              </w:rPr>
              <w:tab/>
            </w:r>
            <w:r>
              <w:rPr>
                <w:noProof/>
                <w:webHidden/>
              </w:rPr>
              <w:fldChar w:fldCharType="begin"/>
            </w:r>
            <w:r>
              <w:rPr>
                <w:noProof/>
                <w:webHidden/>
              </w:rPr>
              <w:instrText xml:space="preserve"> PAGEREF _Toc181024985 \h </w:instrText>
            </w:r>
            <w:r>
              <w:rPr>
                <w:noProof/>
                <w:webHidden/>
              </w:rPr>
            </w:r>
            <w:r>
              <w:rPr>
                <w:noProof/>
                <w:webHidden/>
              </w:rPr>
              <w:fldChar w:fldCharType="separate"/>
            </w:r>
            <w:r>
              <w:rPr>
                <w:noProof/>
                <w:webHidden/>
              </w:rPr>
              <w:t>18</w:t>
            </w:r>
            <w:r>
              <w:rPr>
                <w:noProof/>
                <w:webHidden/>
              </w:rPr>
              <w:fldChar w:fldCharType="end"/>
            </w:r>
          </w:hyperlink>
        </w:p>
        <w:p w14:paraId="516984B5" w14:textId="5B72A4F5"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4986" w:history="1">
            <w:r w:rsidRPr="00B81E2A">
              <w:rPr>
                <w:rStyle w:val="Collegamentoipertestuale"/>
                <w:noProof/>
              </w:rPr>
              <w:t>User areas</w:t>
            </w:r>
            <w:r>
              <w:rPr>
                <w:noProof/>
                <w:webHidden/>
              </w:rPr>
              <w:tab/>
            </w:r>
            <w:r>
              <w:rPr>
                <w:noProof/>
                <w:webHidden/>
              </w:rPr>
              <w:fldChar w:fldCharType="begin"/>
            </w:r>
            <w:r>
              <w:rPr>
                <w:noProof/>
                <w:webHidden/>
              </w:rPr>
              <w:instrText xml:space="preserve"> PAGEREF _Toc181024986 \h </w:instrText>
            </w:r>
            <w:r>
              <w:rPr>
                <w:noProof/>
                <w:webHidden/>
              </w:rPr>
            </w:r>
            <w:r>
              <w:rPr>
                <w:noProof/>
                <w:webHidden/>
              </w:rPr>
              <w:fldChar w:fldCharType="separate"/>
            </w:r>
            <w:r>
              <w:rPr>
                <w:noProof/>
                <w:webHidden/>
              </w:rPr>
              <w:t>18</w:t>
            </w:r>
            <w:r>
              <w:rPr>
                <w:noProof/>
                <w:webHidden/>
              </w:rPr>
              <w:fldChar w:fldCharType="end"/>
            </w:r>
          </w:hyperlink>
        </w:p>
        <w:p w14:paraId="58150139" w14:textId="0FC497A3" w:rsidR="00A15948" w:rsidRDefault="00A15948">
          <w:pPr>
            <w:pStyle w:val="Sommario2"/>
            <w:tabs>
              <w:tab w:val="right" w:leader="dot" w:pos="9628"/>
            </w:tabs>
            <w:rPr>
              <w:rFonts w:eastAsiaTheme="minorEastAsia" w:cstheme="minorBidi"/>
              <w:b w:val="0"/>
              <w:noProof/>
              <w:kern w:val="2"/>
              <w:sz w:val="24"/>
              <w:szCs w:val="24"/>
              <w:lang w:val="it-IT" w:eastAsia="it-IT"/>
              <w14:ligatures w14:val="standardContextual"/>
            </w:rPr>
          </w:pPr>
          <w:hyperlink w:anchor="_Toc181024987" w:history="1">
            <w:r w:rsidRPr="00B81E2A">
              <w:rPr>
                <w:rStyle w:val="Collegamentoipertestuale"/>
                <w:noProof/>
              </w:rPr>
              <w:t>PREPARING FOR USE</w:t>
            </w:r>
            <w:r>
              <w:rPr>
                <w:noProof/>
                <w:webHidden/>
              </w:rPr>
              <w:tab/>
            </w:r>
            <w:r>
              <w:rPr>
                <w:noProof/>
                <w:webHidden/>
              </w:rPr>
              <w:fldChar w:fldCharType="begin"/>
            </w:r>
            <w:r>
              <w:rPr>
                <w:noProof/>
                <w:webHidden/>
              </w:rPr>
              <w:instrText xml:space="preserve"> PAGEREF _Toc181024987 \h </w:instrText>
            </w:r>
            <w:r>
              <w:rPr>
                <w:noProof/>
                <w:webHidden/>
              </w:rPr>
            </w:r>
            <w:r>
              <w:rPr>
                <w:noProof/>
                <w:webHidden/>
              </w:rPr>
              <w:fldChar w:fldCharType="separate"/>
            </w:r>
            <w:r>
              <w:rPr>
                <w:noProof/>
                <w:webHidden/>
              </w:rPr>
              <w:t>18</w:t>
            </w:r>
            <w:r>
              <w:rPr>
                <w:noProof/>
                <w:webHidden/>
              </w:rPr>
              <w:fldChar w:fldCharType="end"/>
            </w:r>
          </w:hyperlink>
        </w:p>
        <w:p w14:paraId="38DCD002" w14:textId="43856497"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4988" w:history="1">
            <w:r w:rsidRPr="00B81E2A">
              <w:rPr>
                <w:rStyle w:val="Collegamentoipertestuale"/>
                <w:noProof/>
              </w:rPr>
              <w:t>Beware</w:t>
            </w:r>
            <w:r>
              <w:rPr>
                <w:noProof/>
                <w:webHidden/>
              </w:rPr>
              <w:tab/>
            </w:r>
            <w:r>
              <w:rPr>
                <w:noProof/>
                <w:webHidden/>
              </w:rPr>
              <w:fldChar w:fldCharType="begin"/>
            </w:r>
            <w:r>
              <w:rPr>
                <w:noProof/>
                <w:webHidden/>
              </w:rPr>
              <w:instrText xml:space="preserve"> PAGEREF _Toc181024988 \h </w:instrText>
            </w:r>
            <w:r>
              <w:rPr>
                <w:noProof/>
                <w:webHidden/>
              </w:rPr>
            </w:r>
            <w:r>
              <w:rPr>
                <w:noProof/>
                <w:webHidden/>
              </w:rPr>
              <w:fldChar w:fldCharType="separate"/>
            </w:r>
            <w:r>
              <w:rPr>
                <w:noProof/>
                <w:webHidden/>
              </w:rPr>
              <w:t>18</w:t>
            </w:r>
            <w:r>
              <w:rPr>
                <w:noProof/>
                <w:webHidden/>
              </w:rPr>
              <w:fldChar w:fldCharType="end"/>
            </w:r>
          </w:hyperlink>
        </w:p>
        <w:p w14:paraId="0A24B093" w14:textId="78345341"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4989" w:history="1">
            <w:r w:rsidRPr="00B81E2A">
              <w:rPr>
                <w:rStyle w:val="Collegamentoipertestuale"/>
                <w:noProof/>
              </w:rPr>
              <w:t>Preparing for use</w:t>
            </w:r>
            <w:r>
              <w:rPr>
                <w:noProof/>
                <w:webHidden/>
              </w:rPr>
              <w:tab/>
            </w:r>
            <w:r>
              <w:rPr>
                <w:noProof/>
                <w:webHidden/>
              </w:rPr>
              <w:fldChar w:fldCharType="begin"/>
            </w:r>
            <w:r>
              <w:rPr>
                <w:noProof/>
                <w:webHidden/>
              </w:rPr>
              <w:instrText xml:space="preserve"> PAGEREF _Toc181024989 \h </w:instrText>
            </w:r>
            <w:r>
              <w:rPr>
                <w:noProof/>
                <w:webHidden/>
              </w:rPr>
            </w:r>
            <w:r>
              <w:rPr>
                <w:noProof/>
                <w:webHidden/>
              </w:rPr>
              <w:fldChar w:fldCharType="separate"/>
            </w:r>
            <w:r>
              <w:rPr>
                <w:noProof/>
                <w:webHidden/>
              </w:rPr>
              <w:t>19</w:t>
            </w:r>
            <w:r>
              <w:rPr>
                <w:noProof/>
                <w:webHidden/>
              </w:rPr>
              <w:fldChar w:fldCharType="end"/>
            </w:r>
          </w:hyperlink>
        </w:p>
        <w:p w14:paraId="3C96B4B2" w14:textId="45FBC20A" w:rsidR="00A15948" w:rsidRDefault="00A15948">
          <w:pPr>
            <w:pStyle w:val="Sommario1"/>
            <w:tabs>
              <w:tab w:val="right" w:leader="dot" w:pos="9628"/>
            </w:tabs>
            <w:rPr>
              <w:rFonts w:eastAsiaTheme="minorEastAsia" w:cstheme="minorBidi"/>
              <w:b w:val="0"/>
              <w:noProof/>
              <w:kern w:val="2"/>
              <w:lang w:val="it-IT" w:eastAsia="it-IT"/>
              <w14:ligatures w14:val="standardContextual"/>
            </w:rPr>
          </w:pPr>
          <w:hyperlink w:anchor="_Toc181024990" w:history="1">
            <w:r w:rsidRPr="00B81E2A">
              <w:rPr>
                <w:rStyle w:val="Collegamentoipertestuale"/>
                <w:rFonts w:ascii="Calibri" w:hAnsi="Calibri"/>
                <w:noProof/>
              </w:rPr>
              <w:t>Section 4</w:t>
            </w:r>
            <w:r>
              <w:rPr>
                <w:noProof/>
                <w:webHidden/>
              </w:rPr>
              <w:tab/>
            </w:r>
            <w:r>
              <w:rPr>
                <w:noProof/>
                <w:webHidden/>
              </w:rPr>
              <w:fldChar w:fldCharType="begin"/>
            </w:r>
            <w:r>
              <w:rPr>
                <w:noProof/>
                <w:webHidden/>
              </w:rPr>
              <w:instrText xml:space="preserve"> PAGEREF _Toc181024990 \h </w:instrText>
            </w:r>
            <w:r>
              <w:rPr>
                <w:noProof/>
                <w:webHidden/>
              </w:rPr>
            </w:r>
            <w:r>
              <w:rPr>
                <w:noProof/>
                <w:webHidden/>
              </w:rPr>
              <w:fldChar w:fldCharType="separate"/>
            </w:r>
            <w:r>
              <w:rPr>
                <w:noProof/>
                <w:webHidden/>
              </w:rPr>
              <w:t>20</w:t>
            </w:r>
            <w:r>
              <w:rPr>
                <w:noProof/>
                <w:webHidden/>
              </w:rPr>
              <w:fldChar w:fldCharType="end"/>
            </w:r>
          </w:hyperlink>
        </w:p>
        <w:p w14:paraId="7C9EDA77" w14:textId="538F6739" w:rsidR="00A15948" w:rsidRDefault="00A15948">
          <w:pPr>
            <w:pStyle w:val="Sommario2"/>
            <w:tabs>
              <w:tab w:val="right" w:leader="dot" w:pos="9628"/>
            </w:tabs>
            <w:rPr>
              <w:rFonts w:eastAsiaTheme="minorEastAsia" w:cstheme="minorBidi"/>
              <w:b w:val="0"/>
              <w:noProof/>
              <w:kern w:val="2"/>
              <w:sz w:val="24"/>
              <w:szCs w:val="24"/>
              <w:lang w:val="it-IT" w:eastAsia="it-IT"/>
              <w14:ligatures w14:val="standardContextual"/>
            </w:rPr>
          </w:pPr>
          <w:hyperlink w:anchor="_Toc181024991" w:history="1">
            <w:r w:rsidRPr="00B81E2A">
              <w:rPr>
                <w:rStyle w:val="Collegamentoipertestuale"/>
                <w:noProof/>
              </w:rPr>
              <w:t>USING THE MACHINE</w:t>
            </w:r>
            <w:r>
              <w:rPr>
                <w:noProof/>
                <w:webHidden/>
              </w:rPr>
              <w:tab/>
            </w:r>
            <w:r>
              <w:rPr>
                <w:noProof/>
                <w:webHidden/>
              </w:rPr>
              <w:fldChar w:fldCharType="begin"/>
            </w:r>
            <w:r>
              <w:rPr>
                <w:noProof/>
                <w:webHidden/>
              </w:rPr>
              <w:instrText xml:space="preserve"> PAGEREF _Toc181024991 \h </w:instrText>
            </w:r>
            <w:r>
              <w:rPr>
                <w:noProof/>
                <w:webHidden/>
              </w:rPr>
            </w:r>
            <w:r>
              <w:rPr>
                <w:noProof/>
                <w:webHidden/>
              </w:rPr>
              <w:fldChar w:fldCharType="separate"/>
            </w:r>
            <w:r>
              <w:rPr>
                <w:noProof/>
                <w:webHidden/>
              </w:rPr>
              <w:t>21</w:t>
            </w:r>
            <w:r>
              <w:rPr>
                <w:noProof/>
                <w:webHidden/>
              </w:rPr>
              <w:fldChar w:fldCharType="end"/>
            </w:r>
          </w:hyperlink>
        </w:p>
        <w:p w14:paraId="75300435" w14:textId="5C332976"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4992" w:history="1">
            <w:r w:rsidRPr="00B81E2A">
              <w:rPr>
                <w:rStyle w:val="Collegamentoipertestuale"/>
                <w:noProof/>
              </w:rPr>
              <w:t>Beware</w:t>
            </w:r>
            <w:r>
              <w:rPr>
                <w:noProof/>
                <w:webHidden/>
              </w:rPr>
              <w:tab/>
            </w:r>
            <w:r>
              <w:rPr>
                <w:noProof/>
                <w:webHidden/>
              </w:rPr>
              <w:fldChar w:fldCharType="begin"/>
            </w:r>
            <w:r>
              <w:rPr>
                <w:noProof/>
                <w:webHidden/>
              </w:rPr>
              <w:instrText xml:space="preserve"> PAGEREF _Toc181024992 \h </w:instrText>
            </w:r>
            <w:r>
              <w:rPr>
                <w:noProof/>
                <w:webHidden/>
              </w:rPr>
            </w:r>
            <w:r>
              <w:rPr>
                <w:noProof/>
                <w:webHidden/>
              </w:rPr>
              <w:fldChar w:fldCharType="separate"/>
            </w:r>
            <w:r>
              <w:rPr>
                <w:noProof/>
                <w:webHidden/>
              </w:rPr>
              <w:t>21</w:t>
            </w:r>
            <w:r>
              <w:rPr>
                <w:noProof/>
                <w:webHidden/>
              </w:rPr>
              <w:fldChar w:fldCharType="end"/>
            </w:r>
          </w:hyperlink>
        </w:p>
        <w:p w14:paraId="4E1E648E" w14:textId="5EEB3E4F"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4993" w:history="1">
            <w:r w:rsidRPr="00B81E2A">
              <w:rPr>
                <w:rStyle w:val="Collegamentoipertestuale"/>
                <w:noProof/>
              </w:rPr>
              <w:t>User procedure</w:t>
            </w:r>
            <w:r>
              <w:rPr>
                <w:noProof/>
                <w:webHidden/>
              </w:rPr>
              <w:tab/>
            </w:r>
            <w:r>
              <w:rPr>
                <w:noProof/>
                <w:webHidden/>
              </w:rPr>
              <w:fldChar w:fldCharType="begin"/>
            </w:r>
            <w:r>
              <w:rPr>
                <w:noProof/>
                <w:webHidden/>
              </w:rPr>
              <w:instrText xml:space="preserve"> PAGEREF _Toc181024993 \h </w:instrText>
            </w:r>
            <w:r>
              <w:rPr>
                <w:noProof/>
                <w:webHidden/>
              </w:rPr>
            </w:r>
            <w:r>
              <w:rPr>
                <w:noProof/>
                <w:webHidden/>
              </w:rPr>
              <w:fldChar w:fldCharType="separate"/>
            </w:r>
            <w:r>
              <w:rPr>
                <w:noProof/>
                <w:webHidden/>
              </w:rPr>
              <w:t>21</w:t>
            </w:r>
            <w:r>
              <w:rPr>
                <w:noProof/>
                <w:webHidden/>
              </w:rPr>
              <w:fldChar w:fldCharType="end"/>
            </w:r>
          </w:hyperlink>
        </w:p>
        <w:p w14:paraId="7F048CCD" w14:textId="25D236BF" w:rsidR="00A15948" w:rsidRDefault="00A15948">
          <w:pPr>
            <w:pStyle w:val="Sommario1"/>
            <w:tabs>
              <w:tab w:val="right" w:leader="dot" w:pos="9628"/>
            </w:tabs>
            <w:rPr>
              <w:rFonts w:eastAsiaTheme="minorEastAsia" w:cstheme="minorBidi"/>
              <w:b w:val="0"/>
              <w:noProof/>
              <w:kern w:val="2"/>
              <w:lang w:val="it-IT" w:eastAsia="it-IT"/>
              <w14:ligatures w14:val="standardContextual"/>
            </w:rPr>
          </w:pPr>
          <w:hyperlink w:anchor="_Toc181024994" w:history="1">
            <w:r w:rsidRPr="00B81E2A">
              <w:rPr>
                <w:rStyle w:val="Collegamentoipertestuale"/>
                <w:rFonts w:ascii="Calibri" w:hAnsi="Calibri"/>
                <w:noProof/>
              </w:rPr>
              <w:t>Section 5</w:t>
            </w:r>
            <w:r>
              <w:rPr>
                <w:noProof/>
                <w:webHidden/>
              </w:rPr>
              <w:tab/>
            </w:r>
            <w:r>
              <w:rPr>
                <w:noProof/>
                <w:webHidden/>
              </w:rPr>
              <w:fldChar w:fldCharType="begin"/>
            </w:r>
            <w:r>
              <w:rPr>
                <w:noProof/>
                <w:webHidden/>
              </w:rPr>
              <w:instrText xml:space="preserve"> PAGEREF _Toc181024994 \h </w:instrText>
            </w:r>
            <w:r>
              <w:rPr>
                <w:noProof/>
                <w:webHidden/>
              </w:rPr>
            </w:r>
            <w:r>
              <w:rPr>
                <w:noProof/>
                <w:webHidden/>
              </w:rPr>
              <w:fldChar w:fldCharType="separate"/>
            </w:r>
            <w:r>
              <w:rPr>
                <w:noProof/>
                <w:webHidden/>
              </w:rPr>
              <w:t>22</w:t>
            </w:r>
            <w:r>
              <w:rPr>
                <w:noProof/>
                <w:webHidden/>
              </w:rPr>
              <w:fldChar w:fldCharType="end"/>
            </w:r>
          </w:hyperlink>
        </w:p>
        <w:p w14:paraId="6C9A7FEB" w14:textId="10D37E5D" w:rsidR="00A15948" w:rsidRDefault="00A15948">
          <w:pPr>
            <w:pStyle w:val="Sommario2"/>
            <w:tabs>
              <w:tab w:val="right" w:leader="dot" w:pos="9628"/>
            </w:tabs>
            <w:rPr>
              <w:rFonts w:eastAsiaTheme="minorEastAsia" w:cstheme="minorBidi"/>
              <w:b w:val="0"/>
              <w:noProof/>
              <w:kern w:val="2"/>
              <w:sz w:val="24"/>
              <w:szCs w:val="24"/>
              <w:lang w:val="it-IT" w:eastAsia="it-IT"/>
              <w14:ligatures w14:val="standardContextual"/>
            </w:rPr>
          </w:pPr>
          <w:hyperlink w:anchor="_Toc181024995" w:history="1">
            <w:r w:rsidRPr="00B81E2A">
              <w:rPr>
                <w:rStyle w:val="Collegamentoipertestuale"/>
                <w:noProof/>
              </w:rPr>
              <w:t>MAINTENANCE</w:t>
            </w:r>
            <w:r>
              <w:rPr>
                <w:noProof/>
                <w:webHidden/>
              </w:rPr>
              <w:tab/>
            </w:r>
            <w:r>
              <w:rPr>
                <w:noProof/>
                <w:webHidden/>
              </w:rPr>
              <w:fldChar w:fldCharType="begin"/>
            </w:r>
            <w:r>
              <w:rPr>
                <w:noProof/>
                <w:webHidden/>
              </w:rPr>
              <w:instrText xml:space="preserve"> PAGEREF _Toc181024995 \h </w:instrText>
            </w:r>
            <w:r>
              <w:rPr>
                <w:noProof/>
                <w:webHidden/>
              </w:rPr>
            </w:r>
            <w:r>
              <w:rPr>
                <w:noProof/>
                <w:webHidden/>
              </w:rPr>
              <w:fldChar w:fldCharType="separate"/>
            </w:r>
            <w:r>
              <w:rPr>
                <w:noProof/>
                <w:webHidden/>
              </w:rPr>
              <w:t>23</w:t>
            </w:r>
            <w:r>
              <w:rPr>
                <w:noProof/>
                <w:webHidden/>
              </w:rPr>
              <w:fldChar w:fldCharType="end"/>
            </w:r>
          </w:hyperlink>
        </w:p>
        <w:p w14:paraId="7E2A4657" w14:textId="4CB08B34"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4996" w:history="1">
            <w:r w:rsidRPr="00B81E2A">
              <w:rPr>
                <w:rStyle w:val="Collegamentoipertestuale"/>
                <w:noProof/>
              </w:rPr>
              <w:t>Safety</w:t>
            </w:r>
            <w:r>
              <w:rPr>
                <w:noProof/>
                <w:webHidden/>
              </w:rPr>
              <w:tab/>
            </w:r>
            <w:r>
              <w:rPr>
                <w:noProof/>
                <w:webHidden/>
              </w:rPr>
              <w:fldChar w:fldCharType="begin"/>
            </w:r>
            <w:r>
              <w:rPr>
                <w:noProof/>
                <w:webHidden/>
              </w:rPr>
              <w:instrText xml:space="preserve"> PAGEREF _Toc181024996 \h </w:instrText>
            </w:r>
            <w:r>
              <w:rPr>
                <w:noProof/>
                <w:webHidden/>
              </w:rPr>
            </w:r>
            <w:r>
              <w:rPr>
                <w:noProof/>
                <w:webHidden/>
              </w:rPr>
              <w:fldChar w:fldCharType="separate"/>
            </w:r>
            <w:r>
              <w:rPr>
                <w:noProof/>
                <w:webHidden/>
              </w:rPr>
              <w:t>23</w:t>
            </w:r>
            <w:r>
              <w:rPr>
                <w:noProof/>
                <w:webHidden/>
              </w:rPr>
              <w:fldChar w:fldCharType="end"/>
            </w:r>
          </w:hyperlink>
        </w:p>
        <w:p w14:paraId="36D96E11" w14:textId="06082D3E"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4997" w:history="1">
            <w:r w:rsidRPr="00B81E2A">
              <w:rPr>
                <w:rStyle w:val="Collegamentoipertestuale"/>
                <w:noProof/>
              </w:rPr>
              <w:t>Routine maintenance</w:t>
            </w:r>
            <w:r>
              <w:rPr>
                <w:noProof/>
                <w:webHidden/>
              </w:rPr>
              <w:tab/>
            </w:r>
            <w:r>
              <w:rPr>
                <w:noProof/>
                <w:webHidden/>
              </w:rPr>
              <w:fldChar w:fldCharType="begin"/>
            </w:r>
            <w:r>
              <w:rPr>
                <w:noProof/>
                <w:webHidden/>
              </w:rPr>
              <w:instrText xml:space="preserve"> PAGEREF _Toc181024997 \h </w:instrText>
            </w:r>
            <w:r>
              <w:rPr>
                <w:noProof/>
                <w:webHidden/>
              </w:rPr>
            </w:r>
            <w:r>
              <w:rPr>
                <w:noProof/>
                <w:webHidden/>
              </w:rPr>
              <w:fldChar w:fldCharType="separate"/>
            </w:r>
            <w:r>
              <w:rPr>
                <w:noProof/>
                <w:webHidden/>
              </w:rPr>
              <w:t>23</w:t>
            </w:r>
            <w:r>
              <w:rPr>
                <w:noProof/>
                <w:webHidden/>
              </w:rPr>
              <w:fldChar w:fldCharType="end"/>
            </w:r>
          </w:hyperlink>
        </w:p>
        <w:p w14:paraId="4E6062C2" w14:textId="7907E08E"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4998" w:history="1">
            <w:r w:rsidRPr="00B81E2A">
              <w:rPr>
                <w:rStyle w:val="Collegamentoipertestuale"/>
                <w:noProof/>
              </w:rPr>
              <w:t>Extraordinary maintenance</w:t>
            </w:r>
            <w:r>
              <w:rPr>
                <w:noProof/>
                <w:webHidden/>
              </w:rPr>
              <w:tab/>
            </w:r>
            <w:r>
              <w:rPr>
                <w:noProof/>
                <w:webHidden/>
              </w:rPr>
              <w:fldChar w:fldCharType="begin"/>
            </w:r>
            <w:r>
              <w:rPr>
                <w:noProof/>
                <w:webHidden/>
              </w:rPr>
              <w:instrText xml:space="preserve"> PAGEREF _Toc181024998 \h </w:instrText>
            </w:r>
            <w:r>
              <w:rPr>
                <w:noProof/>
                <w:webHidden/>
              </w:rPr>
            </w:r>
            <w:r>
              <w:rPr>
                <w:noProof/>
                <w:webHidden/>
              </w:rPr>
              <w:fldChar w:fldCharType="separate"/>
            </w:r>
            <w:r>
              <w:rPr>
                <w:noProof/>
                <w:webHidden/>
              </w:rPr>
              <w:t>23</w:t>
            </w:r>
            <w:r>
              <w:rPr>
                <w:noProof/>
                <w:webHidden/>
              </w:rPr>
              <w:fldChar w:fldCharType="end"/>
            </w:r>
          </w:hyperlink>
        </w:p>
        <w:p w14:paraId="62B98B7C" w14:textId="39F029FA"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4999" w:history="1">
            <w:r w:rsidRPr="00B81E2A">
              <w:rPr>
                <w:rStyle w:val="Collegamentoipertestuale"/>
                <w:noProof/>
              </w:rPr>
              <w:t>Storage</w:t>
            </w:r>
            <w:r>
              <w:rPr>
                <w:noProof/>
                <w:webHidden/>
              </w:rPr>
              <w:tab/>
            </w:r>
            <w:r>
              <w:rPr>
                <w:noProof/>
                <w:webHidden/>
              </w:rPr>
              <w:fldChar w:fldCharType="begin"/>
            </w:r>
            <w:r>
              <w:rPr>
                <w:noProof/>
                <w:webHidden/>
              </w:rPr>
              <w:instrText xml:space="preserve"> PAGEREF _Toc181024999 \h </w:instrText>
            </w:r>
            <w:r>
              <w:rPr>
                <w:noProof/>
                <w:webHidden/>
              </w:rPr>
            </w:r>
            <w:r>
              <w:rPr>
                <w:noProof/>
                <w:webHidden/>
              </w:rPr>
              <w:fldChar w:fldCharType="separate"/>
            </w:r>
            <w:r>
              <w:rPr>
                <w:noProof/>
                <w:webHidden/>
              </w:rPr>
              <w:t>23</w:t>
            </w:r>
            <w:r>
              <w:rPr>
                <w:noProof/>
                <w:webHidden/>
              </w:rPr>
              <w:fldChar w:fldCharType="end"/>
            </w:r>
          </w:hyperlink>
        </w:p>
        <w:p w14:paraId="0328FA2E" w14:textId="52875565" w:rsidR="00A15948" w:rsidRDefault="00A15948">
          <w:pPr>
            <w:pStyle w:val="Sommario2"/>
            <w:tabs>
              <w:tab w:val="right" w:leader="dot" w:pos="9628"/>
            </w:tabs>
            <w:rPr>
              <w:rFonts w:eastAsiaTheme="minorEastAsia" w:cstheme="minorBidi"/>
              <w:b w:val="0"/>
              <w:noProof/>
              <w:kern w:val="2"/>
              <w:sz w:val="24"/>
              <w:szCs w:val="24"/>
              <w:lang w:val="it-IT" w:eastAsia="it-IT"/>
              <w14:ligatures w14:val="standardContextual"/>
            </w:rPr>
          </w:pPr>
          <w:hyperlink w:anchor="_Toc181025000" w:history="1">
            <w:r w:rsidRPr="00B81E2A">
              <w:rPr>
                <w:rStyle w:val="Collegamentoipertestuale"/>
                <w:noProof/>
              </w:rPr>
              <w:t>DECOMMISSIONING</w:t>
            </w:r>
            <w:r>
              <w:rPr>
                <w:noProof/>
                <w:webHidden/>
              </w:rPr>
              <w:tab/>
            </w:r>
            <w:r>
              <w:rPr>
                <w:noProof/>
                <w:webHidden/>
              </w:rPr>
              <w:fldChar w:fldCharType="begin"/>
            </w:r>
            <w:r>
              <w:rPr>
                <w:noProof/>
                <w:webHidden/>
              </w:rPr>
              <w:instrText xml:space="preserve"> PAGEREF _Toc181025000 \h </w:instrText>
            </w:r>
            <w:r>
              <w:rPr>
                <w:noProof/>
                <w:webHidden/>
              </w:rPr>
            </w:r>
            <w:r>
              <w:rPr>
                <w:noProof/>
                <w:webHidden/>
              </w:rPr>
              <w:fldChar w:fldCharType="separate"/>
            </w:r>
            <w:r>
              <w:rPr>
                <w:noProof/>
                <w:webHidden/>
              </w:rPr>
              <w:t>24</w:t>
            </w:r>
            <w:r>
              <w:rPr>
                <w:noProof/>
                <w:webHidden/>
              </w:rPr>
              <w:fldChar w:fldCharType="end"/>
            </w:r>
          </w:hyperlink>
        </w:p>
        <w:p w14:paraId="561259ED" w14:textId="769850D5"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5001" w:history="1">
            <w:r w:rsidRPr="00B81E2A">
              <w:rPr>
                <w:rStyle w:val="Collegamentoipertestuale"/>
                <w:noProof/>
              </w:rPr>
              <w:t>Decommissioningthe machine</w:t>
            </w:r>
            <w:r>
              <w:rPr>
                <w:noProof/>
                <w:webHidden/>
              </w:rPr>
              <w:tab/>
            </w:r>
            <w:r>
              <w:rPr>
                <w:noProof/>
                <w:webHidden/>
              </w:rPr>
              <w:fldChar w:fldCharType="begin"/>
            </w:r>
            <w:r>
              <w:rPr>
                <w:noProof/>
                <w:webHidden/>
              </w:rPr>
              <w:instrText xml:space="preserve"> PAGEREF _Toc181025001 \h </w:instrText>
            </w:r>
            <w:r>
              <w:rPr>
                <w:noProof/>
                <w:webHidden/>
              </w:rPr>
            </w:r>
            <w:r>
              <w:rPr>
                <w:noProof/>
                <w:webHidden/>
              </w:rPr>
              <w:fldChar w:fldCharType="separate"/>
            </w:r>
            <w:r>
              <w:rPr>
                <w:noProof/>
                <w:webHidden/>
              </w:rPr>
              <w:t>24</w:t>
            </w:r>
            <w:r>
              <w:rPr>
                <w:noProof/>
                <w:webHidden/>
              </w:rPr>
              <w:fldChar w:fldCharType="end"/>
            </w:r>
          </w:hyperlink>
        </w:p>
        <w:p w14:paraId="1910C12E" w14:textId="768F6587" w:rsidR="00A15948" w:rsidRDefault="00A15948">
          <w:pPr>
            <w:pStyle w:val="Sommario3"/>
            <w:tabs>
              <w:tab w:val="right" w:leader="dot" w:pos="9628"/>
            </w:tabs>
            <w:rPr>
              <w:rFonts w:eastAsiaTheme="minorEastAsia" w:cstheme="minorBidi"/>
              <w:noProof/>
              <w:kern w:val="2"/>
              <w:sz w:val="24"/>
              <w:szCs w:val="24"/>
              <w:lang w:val="it-IT" w:eastAsia="it-IT"/>
              <w14:ligatures w14:val="standardContextual"/>
            </w:rPr>
          </w:pPr>
          <w:hyperlink w:anchor="_Toc181025002" w:history="1">
            <w:r w:rsidRPr="00B81E2A">
              <w:rPr>
                <w:rStyle w:val="Collegamentoipertestuale"/>
                <w:noProof/>
              </w:rPr>
              <w:t>Disposal</w:t>
            </w:r>
            <w:r>
              <w:rPr>
                <w:noProof/>
                <w:webHidden/>
              </w:rPr>
              <w:tab/>
            </w:r>
            <w:r>
              <w:rPr>
                <w:noProof/>
                <w:webHidden/>
              </w:rPr>
              <w:fldChar w:fldCharType="begin"/>
            </w:r>
            <w:r>
              <w:rPr>
                <w:noProof/>
                <w:webHidden/>
              </w:rPr>
              <w:instrText xml:space="preserve"> PAGEREF _Toc181025002 \h </w:instrText>
            </w:r>
            <w:r>
              <w:rPr>
                <w:noProof/>
                <w:webHidden/>
              </w:rPr>
            </w:r>
            <w:r>
              <w:rPr>
                <w:noProof/>
                <w:webHidden/>
              </w:rPr>
              <w:fldChar w:fldCharType="separate"/>
            </w:r>
            <w:r>
              <w:rPr>
                <w:noProof/>
                <w:webHidden/>
              </w:rPr>
              <w:t>24</w:t>
            </w:r>
            <w:r>
              <w:rPr>
                <w:noProof/>
                <w:webHidden/>
              </w:rPr>
              <w:fldChar w:fldCharType="end"/>
            </w:r>
          </w:hyperlink>
        </w:p>
        <w:p w14:paraId="774E719A" w14:textId="32CFB14B" w:rsidR="00D33F1A" w:rsidRPr="002D06BB" w:rsidRDefault="002A5681">
          <w:pPr>
            <w:rPr>
              <w:rFonts w:cs="Calibri"/>
            </w:rPr>
          </w:pPr>
          <w:r w:rsidRPr="002D06BB">
            <w:rPr>
              <w:rFonts w:cs="Calibri"/>
              <w:b/>
            </w:rPr>
            <w:fldChar w:fldCharType="end"/>
          </w:r>
        </w:p>
      </w:sdtContent>
    </w:sdt>
    <w:p w14:paraId="1769208D" w14:textId="77777777" w:rsidR="00323D4F" w:rsidRPr="002D06BB" w:rsidRDefault="00323D4F">
      <w:pPr>
        <w:spacing w:line="240" w:lineRule="auto"/>
        <w:rPr>
          <w:rFonts w:cs="Calibri"/>
        </w:rPr>
      </w:pPr>
      <w:r>
        <w:br w:type="page"/>
      </w:r>
    </w:p>
    <w:p w14:paraId="37128196" w14:textId="77777777" w:rsidR="00D1212E" w:rsidRPr="002D06BB" w:rsidRDefault="00A806A8" w:rsidP="00DF3141">
      <w:pPr>
        <w:rPr>
          <w:rFonts w:cs="Calibri"/>
        </w:rPr>
      </w:pPr>
      <w:r>
        <w:rPr>
          <w:noProof/>
        </w:rPr>
        <w:lastRenderedPageBreak/>
        <w:drawing>
          <wp:anchor distT="0" distB="0" distL="114300" distR="114300" simplePos="0" relativeHeight="251601408" behindDoc="0" locked="0" layoutInCell="1" allowOverlap="1" wp14:anchorId="6B4CE633" wp14:editId="607C570A">
            <wp:simplePos x="0" y="0"/>
            <wp:positionH relativeFrom="margin">
              <wp:posOffset>-1563077</wp:posOffset>
            </wp:positionH>
            <wp:positionV relativeFrom="margin">
              <wp:posOffset>-876837</wp:posOffset>
            </wp:positionV>
            <wp:extent cx="1003935" cy="10873740"/>
            <wp:effectExtent l="0" t="0" r="0" b="0"/>
            <wp:wrapSquare wrapText="bothSides"/>
            <wp:docPr id="252"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935" cy="10873740"/>
                    </a:xfrm>
                    <a:prstGeom prst="rect">
                      <a:avLst/>
                    </a:prstGeom>
                    <a:solidFill>
                      <a:schemeClr val="tx1"/>
                    </a:solidFill>
                    <a:ln>
                      <a:noFill/>
                    </a:ln>
                  </pic:spPr>
                </pic:pic>
              </a:graphicData>
            </a:graphic>
          </wp:anchor>
        </w:drawing>
      </w:r>
    </w:p>
    <w:p w14:paraId="5C023274" w14:textId="77777777" w:rsidR="00C92142" w:rsidRPr="002D06BB" w:rsidRDefault="00C92142" w:rsidP="00C92142">
      <w:pPr>
        <w:rPr>
          <w:rFonts w:cs="Calibri"/>
          <w:lang w:val="en-US" w:eastAsia="it-IT"/>
        </w:rPr>
      </w:pPr>
    </w:p>
    <w:p w14:paraId="5B56799C" w14:textId="77777777" w:rsidR="00C92142" w:rsidRPr="002D06BB" w:rsidRDefault="00C92142" w:rsidP="00C92142">
      <w:pPr>
        <w:rPr>
          <w:rFonts w:cs="Calibri"/>
          <w:lang w:val="en-US" w:eastAsia="it-IT"/>
        </w:rPr>
      </w:pPr>
    </w:p>
    <w:p w14:paraId="1F843DF9" w14:textId="77777777" w:rsidR="00C92142" w:rsidRPr="002D06BB" w:rsidRDefault="00C92142" w:rsidP="00C92142">
      <w:pPr>
        <w:rPr>
          <w:rFonts w:cs="Calibri"/>
          <w:lang w:val="en-US" w:eastAsia="it-IT"/>
        </w:rPr>
      </w:pPr>
    </w:p>
    <w:p w14:paraId="2F4A4D4E" w14:textId="77777777" w:rsidR="00C92142" w:rsidRPr="002D06BB" w:rsidRDefault="00C92142" w:rsidP="002D06BB">
      <w:pPr>
        <w:pStyle w:val="Titolo1"/>
        <w:spacing w:before="0"/>
        <w:jc w:val="center"/>
        <w:rPr>
          <w:rFonts w:ascii="Calibri" w:hAnsi="Calibri" w:cs="Calibri"/>
          <w:sz w:val="52"/>
          <w:szCs w:val="52"/>
        </w:rPr>
      </w:pPr>
      <w:bookmarkStart w:id="0" w:name="_Toc287275808"/>
      <w:bookmarkStart w:id="1" w:name="_Toc181024954"/>
      <w:r>
        <w:rPr>
          <w:rFonts w:ascii="Calibri" w:hAnsi="Calibri"/>
          <w:sz w:val="52"/>
        </w:rPr>
        <w:t>Section 1</w:t>
      </w:r>
      <w:bookmarkEnd w:id="0"/>
      <w:bookmarkEnd w:id="1"/>
    </w:p>
    <w:p w14:paraId="6259EBE7" w14:textId="2EBBE645" w:rsidR="00056316" w:rsidRPr="002D06BB" w:rsidRDefault="00056316" w:rsidP="002D06BB">
      <w:pPr>
        <w:jc w:val="center"/>
        <w:rPr>
          <w:rFonts w:cs="Calibri"/>
          <w:b/>
          <w:sz w:val="36"/>
          <w:szCs w:val="36"/>
        </w:rPr>
      </w:pPr>
      <w:r>
        <w:rPr>
          <w:b/>
          <w:sz w:val="36"/>
        </w:rPr>
        <w:t>Definitions</w:t>
      </w:r>
    </w:p>
    <w:p w14:paraId="508466A0" w14:textId="55BBA979" w:rsidR="00C92142" w:rsidRPr="002D06BB" w:rsidRDefault="00C92142" w:rsidP="002D06BB">
      <w:pPr>
        <w:jc w:val="center"/>
        <w:rPr>
          <w:rFonts w:cs="Calibri"/>
          <w:b/>
          <w:sz w:val="36"/>
          <w:szCs w:val="36"/>
        </w:rPr>
      </w:pPr>
      <w:r>
        <w:rPr>
          <w:b/>
          <w:sz w:val="36"/>
        </w:rPr>
        <w:t>Declaration of Conformity</w:t>
      </w:r>
    </w:p>
    <w:p w14:paraId="04AE028C" w14:textId="77777777" w:rsidR="00CC2FAD" w:rsidRPr="00527FCC" w:rsidRDefault="00CC2FAD" w:rsidP="002D06BB">
      <w:pPr>
        <w:jc w:val="center"/>
        <w:rPr>
          <w:rFonts w:cs="Calibri"/>
          <w:b/>
          <w:color w:val="000000" w:themeColor="text1"/>
          <w:sz w:val="36"/>
          <w:szCs w:val="36"/>
        </w:rPr>
      </w:pPr>
      <w:r>
        <w:rPr>
          <w:b/>
          <w:color w:val="000000" w:themeColor="text1"/>
          <w:sz w:val="36"/>
        </w:rPr>
        <w:t>Annex Documents</w:t>
      </w:r>
    </w:p>
    <w:p w14:paraId="0261F84C" w14:textId="22A476F3" w:rsidR="00323D4F" w:rsidRPr="002D06BB" w:rsidRDefault="00323D4F" w:rsidP="002D06BB">
      <w:pPr>
        <w:jc w:val="center"/>
        <w:rPr>
          <w:rFonts w:cs="Calibri"/>
          <w:b/>
          <w:sz w:val="36"/>
          <w:szCs w:val="36"/>
        </w:rPr>
      </w:pPr>
      <w:r>
        <w:rPr>
          <w:b/>
          <w:sz w:val="36"/>
        </w:rPr>
        <w:t>Manufacturer Identification Data</w:t>
      </w:r>
      <w:r>
        <w:rPr>
          <w:noProof/>
        </w:rPr>
        <w:drawing>
          <wp:anchor distT="0" distB="0" distL="114300" distR="114300" simplePos="0" relativeHeight="251717120" behindDoc="0" locked="0" layoutInCell="1" allowOverlap="1" wp14:anchorId="1D384F69" wp14:editId="144B2D0A">
            <wp:simplePos x="0" y="0"/>
            <wp:positionH relativeFrom="column">
              <wp:posOffset>2736850</wp:posOffset>
            </wp:positionH>
            <wp:positionV relativeFrom="paragraph">
              <wp:posOffset>9016365</wp:posOffset>
            </wp:positionV>
            <wp:extent cx="793750" cy="497840"/>
            <wp:effectExtent l="0" t="0" r="0" b="10160"/>
            <wp:wrapNone/>
            <wp:docPr id="25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3750" cy="497840"/>
                    </a:xfrm>
                    <a:prstGeom prst="rect">
                      <a:avLst/>
                    </a:prstGeom>
                    <a:noFill/>
                    <a:ln>
                      <a:noFill/>
                    </a:ln>
                  </pic:spPr>
                </pic:pic>
              </a:graphicData>
            </a:graphic>
          </wp:anchor>
        </w:drawing>
      </w:r>
    </w:p>
    <w:p w14:paraId="40C2963A" w14:textId="77777777" w:rsidR="00323D4F" w:rsidRPr="002D06BB" w:rsidRDefault="00323D4F" w:rsidP="002D06BB">
      <w:pPr>
        <w:jc w:val="center"/>
        <w:rPr>
          <w:rFonts w:cs="Calibri"/>
          <w:b/>
          <w:sz w:val="36"/>
          <w:szCs w:val="36"/>
        </w:rPr>
      </w:pPr>
      <w:r>
        <w:rPr>
          <w:b/>
          <w:sz w:val="36"/>
        </w:rPr>
        <w:t>Document Information</w:t>
      </w:r>
    </w:p>
    <w:p w14:paraId="040A10D9" w14:textId="77777777" w:rsidR="00C92142" w:rsidRPr="002D06BB" w:rsidRDefault="00C92142" w:rsidP="00C92142">
      <w:pPr>
        <w:spacing w:line="240" w:lineRule="auto"/>
        <w:jc w:val="both"/>
        <w:rPr>
          <w:rFonts w:cs="Calibri"/>
          <w:sz w:val="56"/>
          <w:szCs w:val="56"/>
        </w:rPr>
      </w:pPr>
    </w:p>
    <w:p w14:paraId="1134FA99" w14:textId="77777777" w:rsidR="00C92142" w:rsidRPr="002D06BB" w:rsidRDefault="00C92142" w:rsidP="00C92142">
      <w:pPr>
        <w:spacing w:line="240" w:lineRule="auto"/>
        <w:jc w:val="both"/>
        <w:rPr>
          <w:rFonts w:cs="Calibri"/>
          <w:sz w:val="56"/>
          <w:szCs w:val="56"/>
        </w:rPr>
      </w:pPr>
    </w:p>
    <w:p w14:paraId="387E880A" w14:textId="77777777" w:rsidR="00C92142" w:rsidRPr="002D06BB" w:rsidRDefault="00C92142" w:rsidP="00C92142">
      <w:pPr>
        <w:spacing w:line="240" w:lineRule="auto"/>
        <w:jc w:val="both"/>
        <w:rPr>
          <w:rFonts w:cs="Calibri"/>
          <w:sz w:val="56"/>
          <w:szCs w:val="56"/>
        </w:rPr>
      </w:pPr>
    </w:p>
    <w:p w14:paraId="6935B3E8" w14:textId="77777777" w:rsidR="00C92142" w:rsidRPr="002D06BB" w:rsidRDefault="00C92142" w:rsidP="00C92142">
      <w:pPr>
        <w:spacing w:line="240" w:lineRule="auto"/>
        <w:jc w:val="both"/>
        <w:rPr>
          <w:rFonts w:cs="Calibri"/>
          <w:sz w:val="56"/>
          <w:szCs w:val="56"/>
        </w:rPr>
      </w:pPr>
    </w:p>
    <w:p w14:paraId="4C43C809" w14:textId="77777777" w:rsidR="00C92142" w:rsidRPr="002D06BB" w:rsidRDefault="00C92142" w:rsidP="00C92142">
      <w:pPr>
        <w:spacing w:line="240" w:lineRule="auto"/>
        <w:jc w:val="both"/>
        <w:rPr>
          <w:rFonts w:cs="Calibri"/>
          <w:sz w:val="56"/>
          <w:szCs w:val="56"/>
        </w:rPr>
      </w:pPr>
    </w:p>
    <w:p w14:paraId="5F5DEBAB" w14:textId="77777777" w:rsidR="00931523" w:rsidRPr="002D06BB" w:rsidRDefault="00931523" w:rsidP="00C92142">
      <w:pPr>
        <w:spacing w:line="240" w:lineRule="auto"/>
        <w:jc w:val="both"/>
        <w:rPr>
          <w:rFonts w:cs="Calibri"/>
          <w:sz w:val="56"/>
          <w:szCs w:val="56"/>
        </w:rPr>
      </w:pPr>
    </w:p>
    <w:p w14:paraId="3126D644" w14:textId="77777777" w:rsidR="00C92142" w:rsidRPr="002D06BB" w:rsidRDefault="00C92142" w:rsidP="00C92142">
      <w:pPr>
        <w:spacing w:line="240" w:lineRule="auto"/>
        <w:jc w:val="both"/>
        <w:rPr>
          <w:rFonts w:cs="Calibri"/>
          <w:sz w:val="56"/>
          <w:szCs w:val="56"/>
        </w:rPr>
      </w:pPr>
    </w:p>
    <w:p w14:paraId="39F6ABB2" w14:textId="77777777" w:rsidR="002C663C" w:rsidRPr="002D06BB" w:rsidRDefault="002C663C" w:rsidP="00C92142">
      <w:pPr>
        <w:spacing w:line="240" w:lineRule="auto"/>
        <w:jc w:val="both"/>
        <w:rPr>
          <w:rFonts w:cs="Calibri"/>
          <w:sz w:val="56"/>
          <w:szCs w:val="56"/>
        </w:rPr>
      </w:pPr>
    </w:p>
    <w:p w14:paraId="47259FF5" w14:textId="77777777" w:rsidR="001A26DB" w:rsidRPr="002D06BB" w:rsidRDefault="001A26DB" w:rsidP="00C92142">
      <w:pPr>
        <w:spacing w:line="240" w:lineRule="auto"/>
        <w:jc w:val="both"/>
        <w:rPr>
          <w:rFonts w:cs="Calibri"/>
          <w:sz w:val="56"/>
          <w:szCs w:val="56"/>
        </w:rPr>
      </w:pPr>
    </w:p>
    <w:p w14:paraId="0976611C" w14:textId="77777777" w:rsidR="00F97D7B" w:rsidRPr="002D06BB" w:rsidRDefault="00F97D7B" w:rsidP="00C92142">
      <w:pPr>
        <w:spacing w:line="240" w:lineRule="auto"/>
        <w:jc w:val="both"/>
        <w:rPr>
          <w:rFonts w:cs="Calibri"/>
          <w:sz w:val="56"/>
          <w:szCs w:val="56"/>
        </w:rPr>
      </w:pPr>
    </w:p>
    <w:p w14:paraId="1D782041" w14:textId="77777777" w:rsidR="00F97D7B" w:rsidRPr="002D06BB" w:rsidRDefault="00F97D7B" w:rsidP="00C92142">
      <w:pPr>
        <w:spacing w:line="240" w:lineRule="auto"/>
        <w:jc w:val="both"/>
        <w:rPr>
          <w:rFonts w:cs="Calibri"/>
          <w:sz w:val="56"/>
          <w:szCs w:val="56"/>
        </w:rPr>
      </w:pPr>
    </w:p>
    <w:p w14:paraId="247A101E" w14:textId="77777777" w:rsidR="00F97D7B" w:rsidRPr="002D06BB" w:rsidRDefault="00F97D7B" w:rsidP="00C92142">
      <w:pPr>
        <w:spacing w:line="240" w:lineRule="auto"/>
        <w:jc w:val="both"/>
        <w:rPr>
          <w:rFonts w:cs="Calibri"/>
          <w:sz w:val="56"/>
          <w:szCs w:val="56"/>
        </w:rPr>
      </w:pPr>
    </w:p>
    <w:p w14:paraId="79C912B5" w14:textId="77777777" w:rsidR="00F97D7B" w:rsidRPr="002D06BB" w:rsidRDefault="00F97D7B" w:rsidP="00C92142">
      <w:pPr>
        <w:spacing w:line="240" w:lineRule="auto"/>
        <w:jc w:val="both"/>
        <w:rPr>
          <w:rFonts w:cs="Calibri"/>
          <w:sz w:val="56"/>
          <w:szCs w:val="56"/>
        </w:rPr>
      </w:pPr>
    </w:p>
    <w:p w14:paraId="649BAC10" w14:textId="77777777" w:rsidR="00210E9B" w:rsidRPr="002D06BB" w:rsidRDefault="00210E9B">
      <w:pPr>
        <w:spacing w:line="240" w:lineRule="auto"/>
        <w:rPr>
          <w:rFonts w:eastAsia="Times New Roman" w:cs="Calibri"/>
          <w:b/>
          <w:bCs/>
          <w:i/>
          <w:color w:val="1F497D"/>
          <w:sz w:val="28"/>
          <w:szCs w:val="28"/>
        </w:rPr>
      </w:pPr>
      <w:bookmarkStart w:id="2" w:name="_Toc260301371"/>
      <w:bookmarkStart w:id="3" w:name="_Toc466623908"/>
      <w:bookmarkStart w:id="4" w:name="_Toc471737185"/>
      <w:bookmarkStart w:id="5" w:name="_Toc287275809"/>
      <w:r>
        <w:br w:type="page"/>
      </w:r>
    </w:p>
    <w:p w14:paraId="0CB9DED2" w14:textId="41408E30" w:rsidR="00D9376A" w:rsidRPr="002D06BB" w:rsidRDefault="007458FC" w:rsidP="00056316">
      <w:pPr>
        <w:pStyle w:val="Titolo2"/>
        <w:rPr>
          <w:rFonts w:cs="Calibri"/>
        </w:rPr>
      </w:pPr>
      <w:bookmarkStart w:id="6" w:name="_Toc181024955"/>
      <w:r>
        <w:lastRenderedPageBreak/>
        <w:t>DECLARATION OF CONFORMITY</w:t>
      </w:r>
      <w:bookmarkEnd w:id="6"/>
      <w:r>
        <w:t xml:space="preserve"> </w:t>
      </w:r>
    </w:p>
    <w:p w14:paraId="552A815E" w14:textId="2FBCFC2E" w:rsidR="00D9376A" w:rsidRPr="002D06BB" w:rsidRDefault="00D9376A" w:rsidP="00D9376A">
      <w:pPr>
        <w:autoSpaceDE w:val="0"/>
        <w:autoSpaceDN w:val="0"/>
        <w:adjustRightInd w:val="0"/>
        <w:spacing w:line="240" w:lineRule="auto"/>
        <w:jc w:val="both"/>
        <w:rPr>
          <w:rFonts w:cs="Calibri"/>
          <w:color w:val="000000"/>
          <w:sz w:val="20"/>
          <w:szCs w:val="20"/>
        </w:rPr>
      </w:pPr>
      <w:r>
        <w:rPr>
          <w:color w:val="000000"/>
          <w:sz w:val="20"/>
        </w:rPr>
        <w:t xml:space="preserve">The machine is accompanied at the time of sale by a Declaration of Conformity (see attached </w:t>
      </w:r>
      <w:r>
        <w:rPr>
          <w:b/>
          <w:i/>
          <w:color w:val="000000"/>
          <w:sz w:val="20"/>
        </w:rPr>
        <w:t>Documents</w:t>
      </w:r>
      <w:r>
        <w:rPr>
          <w:color w:val="000000"/>
          <w:sz w:val="20"/>
        </w:rPr>
        <w:t xml:space="preserve">) drawn up in accordance with the laws in force in the European territory. </w:t>
      </w:r>
    </w:p>
    <w:p w14:paraId="5AB1DD05" w14:textId="77777777" w:rsidR="00D9376A" w:rsidRPr="002D06BB" w:rsidRDefault="00D9376A" w:rsidP="00D9376A">
      <w:pPr>
        <w:autoSpaceDE w:val="0"/>
        <w:autoSpaceDN w:val="0"/>
        <w:adjustRightInd w:val="0"/>
        <w:spacing w:line="240" w:lineRule="auto"/>
        <w:jc w:val="both"/>
        <w:rPr>
          <w:rFonts w:cs="Calibri"/>
          <w:color w:val="000000"/>
          <w:sz w:val="20"/>
          <w:szCs w:val="20"/>
        </w:rPr>
      </w:pPr>
    </w:p>
    <w:tbl>
      <w:tblPr>
        <w:tblW w:w="9166" w:type="dxa"/>
        <w:tblInd w:w="534" w:type="dxa"/>
        <w:tblBorders>
          <w:top w:val="single" w:sz="18" w:space="0" w:color="5B9BD5"/>
          <w:bottom w:val="single" w:sz="18" w:space="0" w:color="5B9BD5"/>
        </w:tblBorders>
        <w:tblLook w:val="04A0" w:firstRow="1" w:lastRow="0" w:firstColumn="1" w:lastColumn="0" w:noHBand="0" w:noVBand="1"/>
      </w:tblPr>
      <w:tblGrid>
        <w:gridCol w:w="1058"/>
        <w:gridCol w:w="7872"/>
        <w:gridCol w:w="142"/>
        <w:gridCol w:w="94"/>
      </w:tblGrid>
      <w:tr w:rsidR="00D9376A" w:rsidRPr="002D06BB" w14:paraId="6064CD1E" w14:textId="77777777" w:rsidTr="0026061B">
        <w:trPr>
          <w:gridAfter w:val="1"/>
          <w:wAfter w:w="94" w:type="dxa"/>
          <w:trHeight w:val="214"/>
        </w:trPr>
        <w:tc>
          <w:tcPr>
            <w:tcW w:w="9072" w:type="dxa"/>
            <w:gridSpan w:val="3"/>
            <w:shd w:val="clear" w:color="auto" w:fill="auto"/>
            <w:tcMar>
              <w:top w:w="0" w:type="dxa"/>
              <w:bottom w:w="28" w:type="dxa"/>
            </w:tcMar>
            <w:vAlign w:val="bottom"/>
          </w:tcPr>
          <w:p w14:paraId="7478FBE7" w14:textId="77777777" w:rsidR="00D9376A" w:rsidRPr="002D06BB" w:rsidRDefault="00D9376A" w:rsidP="0026061B">
            <w:pPr>
              <w:autoSpaceDE w:val="0"/>
              <w:autoSpaceDN w:val="0"/>
              <w:adjustRightInd w:val="0"/>
              <w:spacing w:line="240" w:lineRule="auto"/>
              <w:jc w:val="both"/>
              <w:rPr>
                <w:rFonts w:cs="Calibri"/>
                <w:b/>
                <w:bCs/>
                <w:iCs/>
                <w:color w:val="000000"/>
                <w:sz w:val="24"/>
                <w:szCs w:val="24"/>
              </w:rPr>
            </w:pPr>
          </w:p>
        </w:tc>
      </w:tr>
      <w:tr w:rsidR="00D9376A" w:rsidRPr="002D06BB" w14:paraId="7FD38E35" w14:textId="77777777" w:rsidTr="0026061B">
        <w:trPr>
          <w:trHeight w:val="276"/>
        </w:trPr>
        <w:tc>
          <w:tcPr>
            <w:tcW w:w="1056" w:type="dxa"/>
            <w:vMerge w:val="restart"/>
            <w:shd w:val="clear" w:color="auto" w:fill="auto"/>
            <w:tcMar>
              <w:top w:w="28" w:type="dxa"/>
              <w:bottom w:w="28" w:type="dxa"/>
            </w:tcMar>
            <w:vAlign w:val="center"/>
          </w:tcPr>
          <w:p w14:paraId="161DF003" w14:textId="77777777" w:rsidR="00D9376A" w:rsidRPr="002D06BB" w:rsidRDefault="00D9376A" w:rsidP="0026061B">
            <w:pPr>
              <w:autoSpaceDE w:val="0"/>
              <w:autoSpaceDN w:val="0"/>
              <w:adjustRightInd w:val="0"/>
              <w:spacing w:line="240" w:lineRule="auto"/>
              <w:jc w:val="center"/>
              <w:rPr>
                <w:rFonts w:cs="Calibri"/>
                <w:b/>
                <w:bCs/>
                <w:iCs/>
                <w:color w:val="000000"/>
                <w:sz w:val="24"/>
                <w:szCs w:val="24"/>
              </w:rPr>
            </w:pPr>
            <w:r>
              <w:rPr>
                <w:b/>
                <w:noProof/>
                <w:color w:val="000000"/>
                <w:sz w:val="24"/>
              </w:rPr>
              <w:drawing>
                <wp:inline distT="0" distB="0" distL="0" distR="0" wp14:anchorId="6DEEAC78" wp14:editId="785B6343">
                  <wp:extent cx="534670" cy="562610"/>
                  <wp:effectExtent l="0" t="0" r="0" b="0"/>
                  <wp:docPr id="40" name="Immagine 0" descr="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fla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562610"/>
                          </a:xfrm>
                          <a:prstGeom prst="rect">
                            <a:avLst/>
                          </a:prstGeom>
                          <a:noFill/>
                          <a:ln>
                            <a:noFill/>
                          </a:ln>
                        </pic:spPr>
                      </pic:pic>
                    </a:graphicData>
                  </a:graphic>
                </wp:inline>
              </w:drawing>
            </w:r>
          </w:p>
        </w:tc>
        <w:tc>
          <w:tcPr>
            <w:tcW w:w="7874" w:type="dxa"/>
            <w:vMerge w:val="restart"/>
            <w:shd w:val="clear" w:color="auto" w:fill="auto"/>
            <w:tcMar>
              <w:top w:w="28" w:type="dxa"/>
              <w:bottom w:w="28" w:type="dxa"/>
            </w:tcMar>
            <w:vAlign w:val="center"/>
          </w:tcPr>
          <w:p w14:paraId="158D5D16" w14:textId="77777777" w:rsidR="00D9376A" w:rsidRPr="002D06BB" w:rsidRDefault="00D9376A" w:rsidP="0026061B">
            <w:pPr>
              <w:autoSpaceDE w:val="0"/>
              <w:autoSpaceDN w:val="0"/>
              <w:adjustRightInd w:val="0"/>
              <w:spacing w:line="240" w:lineRule="auto"/>
              <w:rPr>
                <w:rFonts w:cs="Calibri"/>
                <w:b/>
                <w:bCs/>
                <w:iCs/>
                <w:color w:val="000000" w:themeColor="text1"/>
                <w:sz w:val="32"/>
                <w:szCs w:val="32"/>
              </w:rPr>
            </w:pPr>
            <w:r>
              <w:rPr>
                <w:b/>
                <w:color w:val="000000" w:themeColor="text1"/>
                <w:sz w:val="32"/>
              </w:rPr>
              <w:t>NOTE</w:t>
            </w:r>
          </w:p>
        </w:tc>
        <w:tc>
          <w:tcPr>
            <w:tcW w:w="236" w:type="dxa"/>
            <w:gridSpan w:val="2"/>
            <w:shd w:val="clear" w:color="auto" w:fill="auto"/>
            <w:tcMar>
              <w:top w:w="28" w:type="dxa"/>
              <w:bottom w:w="28" w:type="dxa"/>
            </w:tcMar>
          </w:tcPr>
          <w:p w14:paraId="6B38DF18" w14:textId="77777777" w:rsidR="00D9376A" w:rsidRPr="002D06BB" w:rsidRDefault="00D9376A" w:rsidP="0026061B">
            <w:pPr>
              <w:autoSpaceDE w:val="0"/>
              <w:autoSpaceDN w:val="0"/>
              <w:adjustRightInd w:val="0"/>
              <w:spacing w:line="240" w:lineRule="auto"/>
              <w:jc w:val="both"/>
              <w:rPr>
                <w:rFonts w:cs="Calibri"/>
                <w:b/>
                <w:bCs/>
                <w:iCs/>
                <w:color w:val="000000"/>
                <w:sz w:val="24"/>
                <w:szCs w:val="24"/>
              </w:rPr>
            </w:pPr>
          </w:p>
        </w:tc>
      </w:tr>
      <w:tr w:rsidR="00D9376A" w:rsidRPr="002D06BB" w14:paraId="64A1E39A" w14:textId="77777777" w:rsidTr="0026061B">
        <w:trPr>
          <w:trHeight w:val="276"/>
        </w:trPr>
        <w:tc>
          <w:tcPr>
            <w:tcW w:w="1056" w:type="dxa"/>
            <w:vMerge/>
            <w:shd w:val="clear" w:color="auto" w:fill="auto"/>
            <w:tcMar>
              <w:top w:w="28" w:type="dxa"/>
              <w:bottom w:w="28" w:type="dxa"/>
            </w:tcMar>
          </w:tcPr>
          <w:p w14:paraId="72037612" w14:textId="77777777" w:rsidR="00D9376A" w:rsidRPr="002D06BB" w:rsidRDefault="00D9376A" w:rsidP="0026061B">
            <w:pPr>
              <w:autoSpaceDE w:val="0"/>
              <w:autoSpaceDN w:val="0"/>
              <w:adjustRightInd w:val="0"/>
              <w:spacing w:line="240" w:lineRule="auto"/>
              <w:jc w:val="both"/>
              <w:rPr>
                <w:rFonts w:cs="Calibri"/>
                <w:b/>
                <w:bCs/>
                <w:iCs/>
                <w:color w:val="000000"/>
                <w:sz w:val="24"/>
                <w:szCs w:val="24"/>
              </w:rPr>
            </w:pPr>
          </w:p>
        </w:tc>
        <w:tc>
          <w:tcPr>
            <w:tcW w:w="7874" w:type="dxa"/>
            <w:vMerge/>
            <w:shd w:val="clear" w:color="auto" w:fill="auto"/>
            <w:tcMar>
              <w:top w:w="28" w:type="dxa"/>
              <w:bottom w:w="28" w:type="dxa"/>
            </w:tcMar>
          </w:tcPr>
          <w:p w14:paraId="09D58342" w14:textId="77777777" w:rsidR="00D9376A" w:rsidRPr="002D06BB" w:rsidRDefault="00D9376A" w:rsidP="0026061B">
            <w:pPr>
              <w:autoSpaceDE w:val="0"/>
              <w:autoSpaceDN w:val="0"/>
              <w:adjustRightInd w:val="0"/>
              <w:spacing w:line="240" w:lineRule="auto"/>
              <w:jc w:val="both"/>
              <w:rPr>
                <w:rFonts w:cs="Calibri"/>
                <w:b/>
                <w:bCs/>
                <w:iCs/>
                <w:color w:val="000000"/>
                <w:sz w:val="24"/>
                <w:szCs w:val="24"/>
              </w:rPr>
            </w:pPr>
          </w:p>
        </w:tc>
        <w:tc>
          <w:tcPr>
            <w:tcW w:w="236" w:type="dxa"/>
            <w:gridSpan w:val="2"/>
            <w:shd w:val="clear" w:color="auto" w:fill="auto"/>
            <w:tcMar>
              <w:top w:w="28" w:type="dxa"/>
              <w:bottom w:w="28" w:type="dxa"/>
            </w:tcMar>
          </w:tcPr>
          <w:p w14:paraId="5F19320C" w14:textId="77777777" w:rsidR="00D9376A" w:rsidRPr="002D06BB" w:rsidRDefault="00D9376A" w:rsidP="0026061B">
            <w:pPr>
              <w:autoSpaceDE w:val="0"/>
              <w:autoSpaceDN w:val="0"/>
              <w:adjustRightInd w:val="0"/>
              <w:spacing w:line="240" w:lineRule="auto"/>
              <w:jc w:val="both"/>
              <w:rPr>
                <w:rFonts w:cs="Calibri"/>
                <w:b/>
                <w:bCs/>
                <w:iCs/>
                <w:color w:val="000000"/>
                <w:sz w:val="24"/>
                <w:szCs w:val="24"/>
              </w:rPr>
            </w:pPr>
          </w:p>
        </w:tc>
      </w:tr>
      <w:tr w:rsidR="00D9376A" w:rsidRPr="002D06BB" w14:paraId="0C3C491E" w14:textId="77777777" w:rsidTr="0026061B">
        <w:trPr>
          <w:gridAfter w:val="1"/>
          <w:wAfter w:w="94" w:type="dxa"/>
          <w:trHeight w:val="276"/>
        </w:trPr>
        <w:tc>
          <w:tcPr>
            <w:tcW w:w="1056" w:type="dxa"/>
            <w:vMerge/>
            <w:shd w:val="clear" w:color="auto" w:fill="auto"/>
            <w:tcMar>
              <w:top w:w="28" w:type="dxa"/>
              <w:bottom w:w="28" w:type="dxa"/>
            </w:tcMar>
          </w:tcPr>
          <w:p w14:paraId="31A584B4" w14:textId="77777777" w:rsidR="00D9376A" w:rsidRPr="002D06BB" w:rsidRDefault="00D9376A" w:rsidP="0026061B">
            <w:pPr>
              <w:autoSpaceDE w:val="0"/>
              <w:autoSpaceDN w:val="0"/>
              <w:adjustRightInd w:val="0"/>
              <w:spacing w:line="240" w:lineRule="auto"/>
              <w:jc w:val="both"/>
              <w:rPr>
                <w:rFonts w:cs="Calibri"/>
                <w:b/>
                <w:bCs/>
                <w:iCs/>
                <w:color w:val="000000"/>
                <w:sz w:val="24"/>
                <w:szCs w:val="24"/>
              </w:rPr>
            </w:pPr>
          </w:p>
        </w:tc>
        <w:tc>
          <w:tcPr>
            <w:tcW w:w="8016" w:type="dxa"/>
            <w:gridSpan w:val="2"/>
            <w:shd w:val="clear" w:color="auto" w:fill="auto"/>
            <w:tcMar>
              <w:top w:w="28" w:type="dxa"/>
              <w:bottom w:w="28" w:type="dxa"/>
            </w:tcMar>
          </w:tcPr>
          <w:p w14:paraId="35E0CD99" w14:textId="667D3FCE" w:rsidR="00D9376A" w:rsidRPr="002D06BB" w:rsidRDefault="00D9376A" w:rsidP="0026061B">
            <w:pPr>
              <w:autoSpaceDE w:val="0"/>
              <w:autoSpaceDN w:val="0"/>
              <w:adjustRightInd w:val="0"/>
              <w:spacing w:line="240" w:lineRule="auto"/>
              <w:jc w:val="both"/>
              <w:rPr>
                <w:rFonts w:cs="Calibri"/>
                <w:bCs/>
                <w:iCs/>
                <w:color w:val="000000"/>
                <w:sz w:val="20"/>
                <w:szCs w:val="20"/>
              </w:rPr>
            </w:pPr>
            <w:r>
              <w:rPr>
                <w:i/>
                <w:color w:val="000000"/>
                <w:sz w:val="20"/>
              </w:rPr>
              <w:t>CHECK THAT THE DECLARATION OF CONFORMITY IS PRESENT BEFORE USING THE MACHINE IN ANY MANNER.</w:t>
            </w:r>
          </w:p>
        </w:tc>
      </w:tr>
      <w:tr w:rsidR="00D9376A" w:rsidRPr="002D06BB" w14:paraId="112ED8FE" w14:textId="77777777" w:rsidTr="0026061B">
        <w:trPr>
          <w:gridAfter w:val="1"/>
          <w:wAfter w:w="94" w:type="dxa"/>
          <w:trHeight w:val="276"/>
        </w:trPr>
        <w:tc>
          <w:tcPr>
            <w:tcW w:w="9072" w:type="dxa"/>
            <w:gridSpan w:val="3"/>
            <w:shd w:val="clear" w:color="auto" w:fill="auto"/>
            <w:tcMar>
              <w:top w:w="28" w:type="dxa"/>
              <w:bottom w:w="28" w:type="dxa"/>
            </w:tcMar>
          </w:tcPr>
          <w:p w14:paraId="7FCDB1E7" w14:textId="77777777" w:rsidR="00D9376A" w:rsidRPr="002D06BB" w:rsidRDefault="00D9376A" w:rsidP="0026061B">
            <w:pPr>
              <w:autoSpaceDE w:val="0"/>
              <w:autoSpaceDN w:val="0"/>
              <w:adjustRightInd w:val="0"/>
              <w:spacing w:line="240" w:lineRule="auto"/>
              <w:jc w:val="both"/>
              <w:rPr>
                <w:rFonts w:cs="Calibri"/>
                <w:b/>
                <w:bCs/>
                <w:i/>
                <w:iCs/>
                <w:color w:val="000000"/>
                <w:sz w:val="16"/>
                <w:szCs w:val="16"/>
              </w:rPr>
            </w:pPr>
          </w:p>
        </w:tc>
      </w:tr>
    </w:tbl>
    <w:p w14:paraId="4D47354E" w14:textId="77777777" w:rsidR="00D9376A" w:rsidRPr="002D06BB" w:rsidRDefault="00D9376A" w:rsidP="00D9376A">
      <w:pPr>
        <w:rPr>
          <w:rFonts w:cs="Calibri"/>
          <w:sz w:val="20"/>
        </w:rPr>
      </w:pPr>
    </w:p>
    <w:tbl>
      <w:tblPr>
        <w:tblW w:w="9166" w:type="dxa"/>
        <w:tblInd w:w="534" w:type="dxa"/>
        <w:tblBorders>
          <w:top w:val="single" w:sz="18" w:space="0" w:color="5B9BD5"/>
          <w:bottom w:val="single" w:sz="18" w:space="0" w:color="5B9BD5"/>
        </w:tblBorders>
        <w:tblLook w:val="04A0" w:firstRow="1" w:lastRow="0" w:firstColumn="1" w:lastColumn="0" w:noHBand="0" w:noVBand="1"/>
      </w:tblPr>
      <w:tblGrid>
        <w:gridCol w:w="1058"/>
        <w:gridCol w:w="7872"/>
        <w:gridCol w:w="142"/>
        <w:gridCol w:w="94"/>
      </w:tblGrid>
      <w:tr w:rsidR="00D9376A" w:rsidRPr="002D06BB" w14:paraId="6277A406" w14:textId="77777777" w:rsidTr="0026061B">
        <w:trPr>
          <w:gridAfter w:val="1"/>
          <w:wAfter w:w="94" w:type="dxa"/>
          <w:trHeight w:val="214"/>
        </w:trPr>
        <w:tc>
          <w:tcPr>
            <w:tcW w:w="9072" w:type="dxa"/>
            <w:gridSpan w:val="3"/>
            <w:shd w:val="clear" w:color="auto" w:fill="auto"/>
            <w:tcMar>
              <w:top w:w="0" w:type="dxa"/>
              <w:bottom w:w="28" w:type="dxa"/>
            </w:tcMar>
            <w:vAlign w:val="bottom"/>
          </w:tcPr>
          <w:p w14:paraId="3FD4D18B" w14:textId="77777777" w:rsidR="00D9376A" w:rsidRPr="002D06BB" w:rsidRDefault="00D9376A" w:rsidP="0026061B">
            <w:pPr>
              <w:autoSpaceDE w:val="0"/>
              <w:autoSpaceDN w:val="0"/>
              <w:adjustRightInd w:val="0"/>
              <w:spacing w:line="240" w:lineRule="auto"/>
              <w:jc w:val="both"/>
              <w:rPr>
                <w:rFonts w:cs="Calibri"/>
                <w:b/>
                <w:bCs/>
                <w:iCs/>
                <w:color w:val="000000"/>
                <w:sz w:val="24"/>
                <w:szCs w:val="24"/>
              </w:rPr>
            </w:pPr>
          </w:p>
        </w:tc>
      </w:tr>
      <w:tr w:rsidR="00D9376A" w:rsidRPr="002D06BB" w14:paraId="4A1B50B6" w14:textId="77777777" w:rsidTr="00CC2FAD">
        <w:trPr>
          <w:trHeight w:val="276"/>
        </w:trPr>
        <w:tc>
          <w:tcPr>
            <w:tcW w:w="1058" w:type="dxa"/>
            <w:vMerge w:val="restart"/>
            <w:shd w:val="clear" w:color="auto" w:fill="auto"/>
            <w:tcMar>
              <w:top w:w="28" w:type="dxa"/>
              <w:bottom w:w="28" w:type="dxa"/>
            </w:tcMar>
            <w:vAlign w:val="center"/>
          </w:tcPr>
          <w:p w14:paraId="22DC74EA" w14:textId="77777777" w:rsidR="00D9376A" w:rsidRPr="002D06BB" w:rsidRDefault="00D9376A" w:rsidP="0026061B">
            <w:pPr>
              <w:autoSpaceDE w:val="0"/>
              <w:autoSpaceDN w:val="0"/>
              <w:adjustRightInd w:val="0"/>
              <w:spacing w:line="240" w:lineRule="auto"/>
              <w:jc w:val="center"/>
              <w:rPr>
                <w:rFonts w:cs="Calibri"/>
                <w:b/>
                <w:bCs/>
                <w:iCs/>
                <w:color w:val="000000"/>
                <w:sz w:val="24"/>
                <w:szCs w:val="24"/>
              </w:rPr>
            </w:pPr>
            <w:r>
              <w:rPr>
                <w:b/>
                <w:noProof/>
                <w:color w:val="000000"/>
                <w:sz w:val="24"/>
              </w:rPr>
              <w:drawing>
                <wp:inline distT="0" distB="0" distL="0" distR="0" wp14:anchorId="64FC024A" wp14:editId="32F0C1F3">
                  <wp:extent cx="534670" cy="562610"/>
                  <wp:effectExtent l="0" t="0" r="0" b="0"/>
                  <wp:docPr id="53" name="Immagine 0" descr="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fla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562610"/>
                          </a:xfrm>
                          <a:prstGeom prst="rect">
                            <a:avLst/>
                          </a:prstGeom>
                          <a:noFill/>
                          <a:ln>
                            <a:noFill/>
                          </a:ln>
                        </pic:spPr>
                      </pic:pic>
                    </a:graphicData>
                  </a:graphic>
                </wp:inline>
              </w:drawing>
            </w:r>
          </w:p>
        </w:tc>
        <w:tc>
          <w:tcPr>
            <w:tcW w:w="7872" w:type="dxa"/>
            <w:vMerge w:val="restart"/>
            <w:shd w:val="clear" w:color="auto" w:fill="auto"/>
            <w:tcMar>
              <w:top w:w="28" w:type="dxa"/>
              <w:bottom w:w="28" w:type="dxa"/>
            </w:tcMar>
            <w:vAlign w:val="center"/>
          </w:tcPr>
          <w:p w14:paraId="7E7DFCB6" w14:textId="77777777" w:rsidR="00D9376A" w:rsidRPr="002D06BB" w:rsidRDefault="00D9376A" w:rsidP="0026061B">
            <w:pPr>
              <w:autoSpaceDE w:val="0"/>
              <w:autoSpaceDN w:val="0"/>
              <w:adjustRightInd w:val="0"/>
              <w:spacing w:line="240" w:lineRule="auto"/>
              <w:rPr>
                <w:rFonts w:cs="Calibri"/>
                <w:b/>
                <w:bCs/>
                <w:iCs/>
                <w:color w:val="000000" w:themeColor="text1"/>
                <w:sz w:val="32"/>
                <w:szCs w:val="32"/>
              </w:rPr>
            </w:pPr>
            <w:r>
              <w:rPr>
                <w:b/>
                <w:color w:val="000000" w:themeColor="text1"/>
                <w:sz w:val="32"/>
              </w:rPr>
              <w:t>NOTE</w:t>
            </w:r>
          </w:p>
        </w:tc>
        <w:tc>
          <w:tcPr>
            <w:tcW w:w="236" w:type="dxa"/>
            <w:gridSpan w:val="2"/>
            <w:shd w:val="clear" w:color="auto" w:fill="auto"/>
            <w:tcMar>
              <w:top w:w="28" w:type="dxa"/>
              <w:bottom w:w="28" w:type="dxa"/>
            </w:tcMar>
          </w:tcPr>
          <w:p w14:paraId="4254CBCD" w14:textId="77777777" w:rsidR="00D9376A" w:rsidRPr="002D06BB" w:rsidRDefault="00D9376A" w:rsidP="0026061B">
            <w:pPr>
              <w:autoSpaceDE w:val="0"/>
              <w:autoSpaceDN w:val="0"/>
              <w:adjustRightInd w:val="0"/>
              <w:spacing w:line="240" w:lineRule="auto"/>
              <w:jc w:val="both"/>
              <w:rPr>
                <w:rFonts w:cs="Calibri"/>
                <w:b/>
                <w:bCs/>
                <w:iCs/>
                <w:color w:val="000000"/>
                <w:sz w:val="24"/>
                <w:szCs w:val="24"/>
              </w:rPr>
            </w:pPr>
          </w:p>
        </w:tc>
      </w:tr>
      <w:tr w:rsidR="00D9376A" w:rsidRPr="002D06BB" w14:paraId="3B52260F" w14:textId="77777777" w:rsidTr="00CC2FAD">
        <w:trPr>
          <w:trHeight w:val="276"/>
        </w:trPr>
        <w:tc>
          <w:tcPr>
            <w:tcW w:w="1058" w:type="dxa"/>
            <w:vMerge/>
            <w:shd w:val="clear" w:color="auto" w:fill="auto"/>
            <w:tcMar>
              <w:top w:w="28" w:type="dxa"/>
              <w:bottom w:w="28" w:type="dxa"/>
            </w:tcMar>
          </w:tcPr>
          <w:p w14:paraId="14F43CC6" w14:textId="77777777" w:rsidR="00D9376A" w:rsidRPr="002D06BB" w:rsidRDefault="00D9376A" w:rsidP="0026061B">
            <w:pPr>
              <w:autoSpaceDE w:val="0"/>
              <w:autoSpaceDN w:val="0"/>
              <w:adjustRightInd w:val="0"/>
              <w:spacing w:line="240" w:lineRule="auto"/>
              <w:jc w:val="both"/>
              <w:rPr>
                <w:rFonts w:cs="Calibri"/>
                <w:b/>
                <w:bCs/>
                <w:iCs/>
                <w:color w:val="000000"/>
                <w:sz w:val="24"/>
                <w:szCs w:val="24"/>
              </w:rPr>
            </w:pPr>
          </w:p>
        </w:tc>
        <w:tc>
          <w:tcPr>
            <w:tcW w:w="7872" w:type="dxa"/>
            <w:vMerge/>
            <w:shd w:val="clear" w:color="auto" w:fill="auto"/>
            <w:tcMar>
              <w:top w:w="28" w:type="dxa"/>
              <w:bottom w:w="28" w:type="dxa"/>
            </w:tcMar>
          </w:tcPr>
          <w:p w14:paraId="78CC258F" w14:textId="77777777" w:rsidR="00D9376A" w:rsidRPr="002D06BB" w:rsidRDefault="00D9376A" w:rsidP="0026061B">
            <w:pPr>
              <w:autoSpaceDE w:val="0"/>
              <w:autoSpaceDN w:val="0"/>
              <w:adjustRightInd w:val="0"/>
              <w:spacing w:line="240" w:lineRule="auto"/>
              <w:jc w:val="both"/>
              <w:rPr>
                <w:rFonts w:cs="Calibri"/>
                <w:b/>
                <w:bCs/>
                <w:iCs/>
                <w:color w:val="000000"/>
                <w:sz w:val="24"/>
                <w:szCs w:val="24"/>
              </w:rPr>
            </w:pPr>
          </w:p>
        </w:tc>
        <w:tc>
          <w:tcPr>
            <w:tcW w:w="236" w:type="dxa"/>
            <w:gridSpan w:val="2"/>
            <w:shd w:val="clear" w:color="auto" w:fill="auto"/>
            <w:tcMar>
              <w:top w:w="28" w:type="dxa"/>
              <w:bottom w:w="28" w:type="dxa"/>
            </w:tcMar>
          </w:tcPr>
          <w:p w14:paraId="4AC9D08A" w14:textId="77777777" w:rsidR="00D9376A" w:rsidRPr="002D06BB" w:rsidRDefault="00D9376A" w:rsidP="0026061B">
            <w:pPr>
              <w:autoSpaceDE w:val="0"/>
              <w:autoSpaceDN w:val="0"/>
              <w:adjustRightInd w:val="0"/>
              <w:spacing w:line="240" w:lineRule="auto"/>
              <w:jc w:val="both"/>
              <w:rPr>
                <w:rFonts w:cs="Calibri"/>
                <w:b/>
                <w:bCs/>
                <w:iCs/>
                <w:color w:val="000000"/>
                <w:sz w:val="24"/>
                <w:szCs w:val="24"/>
              </w:rPr>
            </w:pPr>
          </w:p>
        </w:tc>
      </w:tr>
      <w:tr w:rsidR="00D9376A" w:rsidRPr="002D06BB" w14:paraId="7BC82195" w14:textId="77777777" w:rsidTr="00CC2FAD">
        <w:trPr>
          <w:gridAfter w:val="1"/>
          <w:wAfter w:w="94" w:type="dxa"/>
          <w:trHeight w:val="276"/>
        </w:trPr>
        <w:tc>
          <w:tcPr>
            <w:tcW w:w="1058" w:type="dxa"/>
            <w:vMerge/>
            <w:shd w:val="clear" w:color="auto" w:fill="auto"/>
            <w:tcMar>
              <w:top w:w="28" w:type="dxa"/>
              <w:bottom w:w="28" w:type="dxa"/>
            </w:tcMar>
          </w:tcPr>
          <w:p w14:paraId="598AE4D0" w14:textId="77777777" w:rsidR="00D9376A" w:rsidRPr="002D06BB" w:rsidRDefault="00D9376A" w:rsidP="0026061B">
            <w:pPr>
              <w:autoSpaceDE w:val="0"/>
              <w:autoSpaceDN w:val="0"/>
              <w:adjustRightInd w:val="0"/>
              <w:spacing w:line="240" w:lineRule="auto"/>
              <w:jc w:val="both"/>
              <w:rPr>
                <w:rFonts w:cs="Calibri"/>
                <w:b/>
                <w:bCs/>
                <w:iCs/>
                <w:color w:val="000000"/>
                <w:sz w:val="24"/>
                <w:szCs w:val="24"/>
              </w:rPr>
            </w:pPr>
          </w:p>
        </w:tc>
        <w:tc>
          <w:tcPr>
            <w:tcW w:w="8014" w:type="dxa"/>
            <w:gridSpan w:val="2"/>
            <w:shd w:val="clear" w:color="auto" w:fill="auto"/>
            <w:tcMar>
              <w:top w:w="28" w:type="dxa"/>
              <w:bottom w:w="28" w:type="dxa"/>
            </w:tcMar>
          </w:tcPr>
          <w:p w14:paraId="4078F7D3" w14:textId="77777777" w:rsidR="00D9376A" w:rsidRPr="002D06BB" w:rsidRDefault="00D9376A" w:rsidP="0026061B">
            <w:pPr>
              <w:autoSpaceDE w:val="0"/>
              <w:autoSpaceDN w:val="0"/>
              <w:adjustRightInd w:val="0"/>
              <w:spacing w:line="240" w:lineRule="auto"/>
              <w:jc w:val="both"/>
              <w:rPr>
                <w:rFonts w:cs="Calibri"/>
                <w:bCs/>
                <w:iCs/>
                <w:color w:val="000000"/>
                <w:sz w:val="20"/>
                <w:szCs w:val="20"/>
              </w:rPr>
            </w:pPr>
            <w:r>
              <w:rPr>
                <w:i/>
                <w:color w:val="000000"/>
                <w:sz w:val="20"/>
              </w:rPr>
              <w:t>IF THE MACHINE IS TRANSFERRED TO A THIRD PARTY, ALL DOCUMENTATION MUST BE DELIVERED TO THE SUBSEQUENT USER.</w:t>
            </w:r>
          </w:p>
        </w:tc>
      </w:tr>
      <w:tr w:rsidR="00D9376A" w:rsidRPr="002D06BB" w14:paraId="414E2503" w14:textId="77777777" w:rsidTr="0026061B">
        <w:trPr>
          <w:gridAfter w:val="1"/>
          <w:wAfter w:w="94" w:type="dxa"/>
          <w:trHeight w:val="276"/>
        </w:trPr>
        <w:tc>
          <w:tcPr>
            <w:tcW w:w="9072" w:type="dxa"/>
            <w:gridSpan w:val="3"/>
            <w:shd w:val="clear" w:color="auto" w:fill="auto"/>
            <w:tcMar>
              <w:top w:w="28" w:type="dxa"/>
              <w:bottom w:w="28" w:type="dxa"/>
            </w:tcMar>
          </w:tcPr>
          <w:p w14:paraId="47BD395B" w14:textId="77777777" w:rsidR="00D9376A" w:rsidRPr="002D06BB" w:rsidRDefault="00D9376A" w:rsidP="0026061B">
            <w:pPr>
              <w:autoSpaceDE w:val="0"/>
              <w:autoSpaceDN w:val="0"/>
              <w:adjustRightInd w:val="0"/>
              <w:spacing w:line="240" w:lineRule="auto"/>
              <w:jc w:val="both"/>
              <w:rPr>
                <w:rFonts w:cs="Calibri"/>
                <w:b/>
                <w:bCs/>
                <w:i/>
                <w:iCs/>
                <w:color w:val="000000"/>
                <w:sz w:val="16"/>
                <w:szCs w:val="16"/>
              </w:rPr>
            </w:pPr>
          </w:p>
        </w:tc>
      </w:tr>
    </w:tbl>
    <w:p w14:paraId="5BC5B619" w14:textId="77777777" w:rsidR="00CC2FAD" w:rsidRPr="002D06BB" w:rsidRDefault="00CC2FAD" w:rsidP="00CC2FAD">
      <w:pPr>
        <w:pStyle w:val="Titolo2"/>
        <w:rPr>
          <w:rFonts w:cs="Calibri"/>
        </w:rPr>
      </w:pPr>
      <w:bookmarkStart w:id="7" w:name="_Toc519612433"/>
      <w:bookmarkStart w:id="8" w:name="_Toc181024956"/>
      <w:r>
        <w:t>ANNEX DOCUMENTS</w:t>
      </w:r>
      <w:bookmarkEnd w:id="7"/>
      <w:bookmarkEnd w:id="8"/>
    </w:p>
    <w:tbl>
      <w:tblPr>
        <w:tblW w:w="9166" w:type="dxa"/>
        <w:tblInd w:w="534" w:type="dxa"/>
        <w:tblBorders>
          <w:top w:val="single" w:sz="18" w:space="0" w:color="5B9BD5"/>
          <w:bottom w:val="single" w:sz="18" w:space="0" w:color="5B9BD5"/>
        </w:tblBorders>
        <w:tblLook w:val="04A0" w:firstRow="1" w:lastRow="0" w:firstColumn="1" w:lastColumn="0" w:noHBand="0" w:noVBand="1"/>
      </w:tblPr>
      <w:tblGrid>
        <w:gridCol w:w="1058"/>
        <w:gridCol w:w="7872"/>
        <w:gridCol w:w="142"/>
        <w:gridCol w:w="94"/>
      </w:tblGrid>
      <w:tr w:rsidR="00CC2FAD" w:rsidRPr="002D06BB" w14:paraId="375E4207" w14:textId="77777777" w:rsidTr="004447ED">
        <w:trPr>
          <w:gridAfter w:val="1"/>
          <w:wAfter w:w="94" w:type="dxa"/>
          <w:trHeight w:val="214"/>
        </w:trPr>
        <w:tc>
          <w:tcPr>
            <w:tcW w:w="9072" w:type="dxa"/>
            <w:gridSpan w:val="3"/>
            <w:shd w:val="clear" w:color="auto" w:fill="auto"/>
            <w:tcMar>
              <w:top w:w="0" w:type="dxa"/>
              <w:bottom w:w="28" w:type="dxa"/>
            </w:tcMar>
            <w:vAlign w:val="bottom"/>
          </w:tcPr>
          <w:p w14:paraId="4AE7BD84" w14:textId="77777777" w:rsidR="00CC2FAD" w:rsidRPr="002D06BB" w:rsidRDefault="00CC2FAD" w:rsidP="004447ED">
            <w:pPr>
              <w:autoSpaceDE w:val="0"/>
              <w:autoSpaceDN w:val="0"/>
              <w:adjustRightInd w:val="0"/>
              <w:spacing w:line="240" w:lineRule="auto"/>
              <w:jc w:val="both"/>
              <w:rPr>
                <w:rFonts w:cs="Calibri"/>
                <w:b/>
                <w:bCs/>
                <w:iCs/>
                <w:color w:val="000000"/>
                <w:sz w:val="24"/>
                <w:szCs w:val="24"/>
              </w:rPr>
            </w:pPr>
          </w:p>
        </w:tc>
      </w:tr>
      <w:tr w:rsidR="00CC2FAD" w:rsidRPr="002D06BB" w14:paraId="03C49D43" w14:textId="77777777" w:rsidTr="004447ED">
        <w:trPr>
          <w:trHeight w:val="276"/>
        </w:trPr>
        <w:tc>
          <w:tcPr>
            <w:tcW w:w="1056" w:type="dxa"/>
            <w:vMerge w:val="restart"/>
            <w:shd w:val="clear" w:color="auto" w:fill="auto"/>
            <w:tcMar>
              <w:top w:w="28" w:type="dxa"/>
              <w:bottom w:w="28" w:type="dxa"/>
            </w:tcMar>
            <w:vAlign w:val="center"/>
          </w:tcPr>
          <w:p w14:paraId="3617CE8D" w14:textId="77777777" w:rsidR="00CC2FAD" w:rsidRPr="002D06BB" w:rsidRDefault="00CC2FAD" w:rsidP="004447ED">
            <w:pPr>
              <w:autoSpaceDE w:val="0"/>
              <w:autoSpaceDN w:val="0"/>
              <w:adjustRightInd w:val="0"/>
              <w:spacing w:line="240" w:lineRule="auto"/>
              <w:jc w:val="center"/>
              <w:rPr>
                <w:rFonts w:cs="Calibri"/>
                <w:b/>
                <w:bCs/>
                <w:iCs/>
                <w:color w:val="000000"/>
                <w:sz w:val="24"/>
                <w:szCs w:val="24"/>
              </w:rPr>
            </w:pPr>
            <w:r>
              <w:rPr>
                <w:b/>
                <w:noProof/>
                <w:color w:val="000000"/>
                <w:sz w:val="24"/>
              </w:rPr>
              <w:drawing>
                <wp:inline distT="0" distB="0" distL="0" distR="0" wp14:anchorId="472EFEF2" wp14:editId="70F76AF2">
                  <wp:extent cx="534670" cy="562610"/>
                  <wp:effectExtent l="0" t="0" r="0" b="0"/>
                  <wp:docPr id="102" name="Immagine 0" descr="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fla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562610"/>
                          </a:xfrm>
                          <a:prstGeom prst="rect">
                            <a:avLst/>
                          </a:prstGeom>
                          <a:noFill/>
                          <a:ln>
                            <a:noFill/>
                          </a:ln>
                        </pic:spPr>
                      </pic:pic>
                    </a:graphicData>
                  </a:graphic>
                </wp:inline>
              </w:drawing>
            </w:r>
          </w:p>
        </w:tc>
        <w:tc>
          <w:tcPr>
            <w:tcW w:w="7874" w:type="dxa"/>
            <w:vMerge w:val="restart"/>
            <w:shd w:val="clear" w:color="auto" w:fill="auto"/>
            <w:tcMar>
              <w:top w:w="28" w:type="dxa"/>
              <w:bottom w:w="28" w:type="dxa"/>
            </w:tcMar>
            <w:vAlign w:val="center"/>
          </w:tcPr>
          <w:p w14:paraId="4A5BC00D" w14:textId="77777777" w:rsidR="00CC2FAD" w:rsidRPr="002D06BB" w:rsidRDefault="00CC2FAD" w:rsidP="004447ED">
            <w:pPr>
              <w:autoSpaceDE w:val="0"/>
              <w:autoSpaceDN w:val="0"/>
              <w:adjustRightInd w:val="0"/>
              <w:spacing w:line="240" w:lineRule="auto"/>
              <w:rPr>
                <w:rFonts w:cs="Calibri"/>
                <w:b/>
                <w:bCs/>
                <w:iCs/>
                <w:color w:val="000000" w:themeColor="text1"/>
                <w:sz w:val="32"/>
                <w:szCs w:val="32"/>
              </w:rPr>
            </w:pPr>
            <w:r>
              <w:rPr>
                <w:b/>
                <w:color w:val="000000" w:themeColor="text1"/>
                <w:sz w:val="32"/>
              </w:rPr>
              <w:t>NOTE</w:t>
            </w:r>
          </w:p>
        </w:tc>
        <w:tc>
          <w:tcPr>
            <w:tcW w:w="236" w:type="dxa"/>
            <w:gridSpan w:val="2"/>
            <w:shd w:val="clear" w:color="auto" w:fill="auto"/>
            <w:tcMar>
              <w:top w:w="28" w:type="dxa"/>
              <w:bottom w:w="28" w:type="dxa"/>
            </w:tcMar>
          </w:tcPr>
          <w:p w14:paraId="3CE3A1D8" w14:textId="77777777" w:rsidR="00CC2FAD" w:rsidRPr="002D06BB" w:rsidRDefault="00CC2FAD" w:rsidP="004447ED">
            <w:pPr>
              <w:autoSpaceDE w:val="0"/>
              <w:autoSpaceDN w:val="0"/>
              <w:adjustRightInd w:val="0"/>
              <w:spacing w:line="240" w:lineRule="auto"/>
              <w:jc w:val="both"/>
              <w:rPr>
                <w:rFonts w:cs="Calibri"/>
                <w:b/>
                <w:bCs/>
                <w:iCs/>
                <w:color w:val="000000"/>
                <w:sz w:val="24"/>
                <w:szCs w:val="24"/>
              </w:rPr>
            </w:pPr>
          </w:p>
        </w:tc>
      </w:tr>
      <w:tr w:rsidR="00CC2FAD" w:rsidRPr="002D06BB" w14:paraId="42910FBF" w14:textId="77777777" w:rsidTr="004447ED">
        <w:trPr>
          <w:trHeight w:val="276"/>
        </w:trPr>
        <w:tc>
          <w:tcPr>
            <w:tcW w:w="1056" w:type="dxa"/>
            <w:vMerge/>
            <w:shd w:val="clear" w:color="auto" w:fill="auto"/>
            <w:tcMar>
              <w:top w:w="28" w:type="dxa"/>
              <w:bottom w:w="28" w:type="dxa"/>
            </w:tcMar>
          </w:tcPr>
          <w:p w14:paraId="28D1B2E3" w14:textId="77777777" w:rsidR="00CC2FAD" w:rsidRPr="002D06BB" w:rsidRDefault="00CC2FAD" w:rsidP="004447ED">
            <w:pPr>
              <w:autoSpaceDE w:val="0"/>
              <w:autoSpaceDN w:val="0"/>
              <w:adjustRightInd w:val="0"/>
              <w:spacing w:line="240" w:lineRule="auto"/>
              <w:jc w:val="both"/>
              <w:rPr>
                <w:rFonts w:cs="Calibri"/>
                <w:b/>
                <w:bCs/>
                <w:iCs/>
                <w:color w:val="000000"/>
                <w:sz w:val="24"/>
                <w:szCs w:val="24"/>
              </w:rPr>
            </w:pPr>
          </w:p>
        </w:tc>
        <w:tc>
          <w:tcPr>
            <w:tcW w:w="7874" w:type="dxa"/>
            <w:vMerge/>
            <w:shd w:val="clear" w:color="auto" w:fill="auto"/>
            <w:tcMar>
              <w:top w:w="28" w:type="dxa"/>
              <w:bottom w:w="28" w:type="dxa"/>
            </w:tcMar>
          </w:tcPr>
          <w:p w14:paraId="0FC87400" w14:textId="77777777" w:rsidR="00CC2FAD" w:rsidRPr="002D06BB" w:rsidRDefault="00CC2FAD" w:rsidP="004447ED">
            <w:pPr>
              <w:autoSpaceDE w:val="0"/>
              <w:autoSpaceDN w:val="0"/>
              <w:adjustRightInd w:val="0"/>
              <w:spacing w:line="240" w:lineRule="auto"/>
              <w:jc w:val="both"/>
              <w:rPr>
                <w:rFonts w:cs="Calibri"/>
                <w:b/>
                <w:bCs/>
                <w:iCs/>
                <w:color w:val="000000"/>
                <w:sz w:val="24"/>
                <w:szCs w:val="24"/>
              </w:rPr>
            </w:pPr>
          </w:p>
        </w:tc>
        <w:tc>
          <w:tcPr>
            <w:tcW w:w="236" w:type="dxa"/>
            <w:gridSpan w:val="2"/>
            <w:shd w:val="clear" w:color="auto" w:fill="auto"/>
            <w:tcMar>
              <w:top w:w="28" w:type="dxa"/>
              <w:bottom w:w="28" w:type="dxa"/>
            </w:tcMar>
          </w:tcPr>
          <w:p w14:paraId="1816ED0F" w14:textId="77777777" w:rsidR="00CC2FAD" w:rsidRPr="002D06BB" w:rsidRDefault="00CC2FAD" w:rsidP="004447ED">
            <w:pPr>
              <w:autoSpaceDE w:val="0"/>
              <w:autoSpaceDN w:val="0"/>
              <w:adjustRightInd w:val="0"/>
              <w:spacing w:line="240" w:lineRule="auto"/>
              <w:jc w:val="both"/>
              <w:rPr>
                <w:rFonts w:cs="Calibri"/>
                <w:b/>
                <w:bCs/>
                <w:iCs/>
                <w:color w:val="000000"/>
                <w:sz w:val="24"/>
                <w:szCs w:val="24"/>
              </w:rPr>
            </w:pPr>
          </w:p>
        </w:tc>
      </w:tr>
      <w:tr w:rsidR="00CC2FAD" w:rsidRPr="002D06BB" w14:paraId="0CDE9993" w14:textId="77777777" w:rsidTr="004447ED">
        <w:trPr>
          <w:gridAfter w:val="1"/>
          <w:wAfter w:w="94" w:type="dxa"/>
          <w:trHeight w:val="276"/>
        </w:trPr>
        <w:tc>
          <w:tcPr>
            <w:tcW w:w="1056" w:type="dxa"/>
            <w:vMerge/>
            <w:shd w:val="clear" w:color="auto" w:fill="auto"/>
            <w:tcMar>
              <w:top w:w="28" w:type="dxa"/>
              <w:bottom w:w="28" w:type="dxa"/>
            </w:tcMar>
          </w:tcPr>
          <w:p w14:paraId="5215EE2C" w14:textId="77777777" w:rsidR="00CC2FAD" w:rsidRPr="002D06BB" w:rsidRDefault="00CC2FAD" w:rsidP="004447ED">
            <w:pPr>
              <w:autoSpaceDE w:val="0"/>
              <w:autoSpaceDN w:val="0"/>
              <w:adjustRightInd w:val="0"/>
              <w:spacing w:line="240" w:lineRule="auto"/>
              <w:jc w:val="both"/>
              <w:rPr>
                <w:rFonts w:cs="Calibri"/>
                <w:b/>
                <w:bCs/>
                <w:iCs/>
                <w:color w:val="000000"/>
                <w:sz w:val="24"/>
                <w:szCs w:val="24"/>
              </w:rPr>
            </w:pPr>
          </w:p>
        </w:tc>
        <w:tc>
          <w:tcPr>
            <w:tcW w:w="8016" w:type="dxa"/>
            <w:gridSpan w:val="2"/>
            <w:shd w:val="clear" w:color="auto" w:fill="auto"/>
            <w:tcMar>
              <w:top w:w="28" w:type="dxa"/>
              <w:bottom w:w="28" w:type="dxa"/>
            </w:tcMar>
          </w:tcPr>
          <w:p w14:paraId="2E5EFB62" w14:textId="77777777" w:rsidR="00CC2FAD" w:rsidRPr="002D06BB" w:rsidRDefault="00CC2FAD" w:rsidP="004447ED">
            <w:pPr>
              <w:autoSpaceDE w:val="0"/>
              <w:autoSpaceDN w:val="0"/>
              <w:adjustRightInd w:val="0"/>
              <w:spacing w:line="240" w:lineRule="auto"/>
              <w:jc w:val="both"/>
              <w:rPr>
                <w:rFonts w:cs="Calibri"/>
                <w:bCs/>
                <w:iCs/>
                <w:color w:val="000000"/>
                <w:sz w:val="20"/>
                <w:szCs w:val="20"/>
              </w:rPr>
            </w:pPr>
            <w:r>
              <w:rPr>
                <w:i/>
                <w:color w:val="000000"/>
                <w:sz w:val="20"/>
              </w:rPr>
              <w:t>CHECK THAT ALL THE ANNEX DOCUMENTS ARE ATTACHED BEFORE USING THE MACHINE.</w:t>
            </w:r>
          </w:p>
        </w:tc>
      </w:tr>
      <w:tr w:rsidR="00CC2FAD" w:rsidRPr="002D06BB" w14:paraId="36DB5FA5" w14:textId="77777777" w:rsidTr="004447ED">
        <w:trPr>
          <w:gridAfter w:val="1"/>
          <w:wAfter w:w="94" w:type="dxa"/>
          <w:trHeight w:val="276"/>
        </w:trPr>
        <w:tc>
          <w:tcPr>
            <w:tcW w:w="9072" w:type="dxa"/>
            <w:gridSpan w:val="3"/>
            <w:shd w:val="clear" w:color="auto" w:fill="auto"/>
            <w:tcMar>
              <w:top w:w="28" w:type="dxa"/>
              <w:bottom w:w="28" w:type="dxa"/>
            </w:tcMar>
          </w:tcPr>
          <w:p w14:paraId="52B64E01" w14:textId="77777777" w:rsidR="00CC2FAD" w:rsidRPr="002D06BB" w:rsidRDefault="00CC2FAD" w:rsidP="004447ED">
            <w:pPr>
              <w:autoSpaceDE w:val="0"/>
              <w:autoSpaceDN w:val="0"/>
              <w:adjustRightInd w:val="0"/>
              <w:spacing w:line="240" w:lineRule="auto"/>
              <w:jc w:val="both"/>
              <w:rPr>
                <w:rFonts w:cs="Calibri"/>
                <w:b/>
                <w:bCs/>
                <w:i/>
                <w:iCs/>
                <w:color w:val="000000"/>
                <w:sz w:val="16"/>
                <w:szCs w:val="16"/>
              </w:rPr>
            </w:pPr>
          </w:p>
        </w:tc>
      </w:tr>
    </w:tbl>
    <w:p w14:paraId="18F10A45" w14:textId="77777777" w:rsidR="00CC2FAD" w:rsidRPr="002D06BB" w:rsidRDefault="00CC2FAD" w:rsidP="00CC2FAD">
      <w:pPr>
        <w:rPr>
          <w:rFonts w:cs="Calibri"/>
          <w:sz w:val="20"/>
        </w:rPr>
      </w:pPr>
    </w:p>
    <w:tbl>
      <w:tblPr>
        <w:tblW w:w="9166" w:type="dxa"/>
        <w:tblInd w:w="534" w:type="dxa"/>
        <w:tblBorders>
          <w:top w:val="single" w:sz="18" w:space="0" w:color="5B9BD5"/>
          <w:bottom w:val="single" w:sz="18" w:space="0" w:color="5B9BD5"/>
        </w:tblBorders>
        <w:tblLook w:val="04A0" w:firstRow="1" w:lastRow="0" w:firstColumn="1" w:lastColumn="0" w:noHBand="0" w:noVBand="1"/>
      </w:tblPr>
      <w:tblGrid>
        <w:gridCol w:w="1058"/>
        <w:gridCol w:w="7872"/>
        <w:gridCol w:w="142"/>
        <w:gridCol w:w="94"/>
      </w:tblGrid>
      <w:tr w:rsidR="00CC2FAD" w:rsidRPr="002D06BB" w14:paraId="603A042A" w14:textId="77777777" w:rsidTr="004447ED">
        <w:trPr>
          <w:gridAfter w:val="1"/>
          <w:wAfter w:w="94" w:type="dxa"/>
          <w:trHeight w:val="214"/>
        </w:trPr>
        <w:tc>
          <w:tcPr>
            <w:tcW w:w="9072" w:type="dxa"/>
            <w:gridSpan w:val="3"/>
            <w:shd w:val="clear" w:color="auto" w:fill="auto"/>
            <w:tcMar>
              <w:top w:w="0" w:type="dxa"/>
              <w:bottom w:w="28" w:type="dxa"/>
            </w:tcMar>
            <w:vAlign w:val="bottom"/>
          </w:tcPr>
          <w:p w14:paraId="7223BDEC" w14:textId="77777777" w:rsidR="00CC2FAD" w:rsidRPr="002D06BB" w:rsidRDefault="00CC2FAD" w:rsidP="004447ED">
            <w:pPr>
              <w:autoSpaceDE w:val="0"/>
              <w:autoSpaceDN w:val="0"/>
              <w:adjustRightInd w:val="0"/>
              <w:spacing w:line="240" w:lineRule="auto"/>
              <w:jc w:val="both"/>
              <w:rPr>
                <w:rFonts w:cs="Calibri"/>
                <w:b/>
                <w:bCs/>
                <w:iCs/>
                <w:color w:val="000000"/>
                <w:sz w:val="24"/>
                <w:szCs w:val="24"/>
              </w:rPr>
            </w:pPr>
          </w:p>
        </w:tc>
      </w:tr>
      <w:tr w:rsidR="00CC2FAD" w:rsidRPr="002D06BB" w14:paraId="6FD80863" w14:textId="77777777" w:rsidTr="004447ED">
        <w:trPr>
          <w:trHeight w:val="276"/>
        </w:trPr>
        <w:tc>
          <w:tcPr>
            <w:tcW w:w="1056" w:type="dxa"/>
            <w:vMerge w:val="restart"/>
            <w:shd w:val="clear" w:color="auto" w:fill="auto"/>
            <w:tcMar>
              <w:top w:w="28" w:type="dxa"/>
              <w:bottom w:w="28" w:type="dxa"/>
            </w:tcMar>
            <w:vAlign w:val="center"/>
          </w:tcPr>
          <w:p w14:paraId="2CBE9BCC" w14:textId="77777777" w:rsidR="00CC2FAD" w:rsidRPr="002D06BB" w:rsidRDefault="00CC2FAD" w:rsidP="004447ED">
            <w:pPr>
              <w:autoSpaceDE w:val="0"/>
              <w:autoSpaceDN w:val="0"/>
              <w:adjustRightInd w:val="0"/>
              <w:spacing w:line="240" w:lineRule="auto"/>
              <w:jc w:val="center"/>
              <w:rPr>
                <w:rFonts w:cs="Calibri"/>
                <w:b/>
                <w:bCs/>
                <w:iCs/>
                <w:color w:val="000000"/>
                <w:sz w:val="24"/>
                <w:szCs w:val="24"/>
              </w:rPr>
            </w:pPr>
            <w:r>
              <w:rPr>
                <w:b/>
                <w:noProof/>
                <w:color w:val="000000"/>
                <w:sz w:val="24"/>
              </w:rPr>
              <w:drawing>
                <wp:inline distT="0" distB="0" distL="0" distR="0" wp14:anchorId="5ECEA85E" wp14:editId="391E1210">
                  <wp:extent cx="534670" cy="562610"/>
                  <wp:effectExtent l="0" t="0" r="0" b="0"/>
                  <wp:docPr id="101" name="Immagine 0" descr="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fla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562610"/>
                          </a:xfrm>
                          <a:prstGeom prst="rect">
                            <a:avLst/>
                          </a:prstGeom>
                          <a:noFill/>
                          <a:ln>
                            <a:noFill/>
                          </a:ln>
                        </pic:spPr>
                      </pic:pic>
                    </a:graphicData>
                  </a:graphic>
                </wp:inline>
              </w:drawing>
            </w:r>
          </w:p>
        </w:tc>
        <w:tc>
          <w:tcPr>
            <w:tcW w:w="7874" w:type="dxa"/>
            <w:vMerge w:val="restart"/>
            <w:shd w:val="clear" w:color="auto" w:fill="auto"/>
            <w:tcMar>
              <w:top w:w="28" w:type="dxa"/>
              <w:bottom w:w="28" w:type="dxa"/>
            </w:tcMar>
            <w:vAlign w:val="center"/>
          </w:tcPr>
          <w:p w14:paraId="276BA11A" w14:textId="77777777" w:rsidR="00CC2FAD" w:rsidRPr="002D06BB" w:rsidRDefault="00CC2FAD" w:rsidP="004447ED">
            <w:pPr>
              <w:autoSpaceDE w:val="0"/>
              <w:autoSpaceDN w:val="0"/>
              <w:adjustRightInd w:val="0"/>
              <w:spacing w:line="240" w:lineRule="auto"/>
              <w:rPr>
                <w:rFonts w:cs="Calibri"/>
                <w:b/>
                <w:bCs/>
                <w:iCs/>
                <w:color w:val="000000" w:themeColor="text1"/>
                <w:sz w:val="32"/>
                <w:szCs w:val="32"/>
              </w:rPr>
            </w:pPr>
            <w:r>
              <w:rPr>
                <w:b/>
                <w:color w:val="000000" w:themeColor="text1"/>
                <w:sz w:val="32"/>
              </w:rPr>
              <w:t>NOTE</w:t>
            </w:r>
          </w:p>
        </w:tc>
        <w:tc>
          <w:tcPr>
            <w:tcW w:w="236" w:type="dxa"/>
            <w:gridSpan w:val="2"/>
            <w:shd w:val="clear" w:color="auto" w:fill="auto"/>
            <w:tcMar>
              <w:top w:w="28" w:type="dxa"/>
              <w:bottom w:w="28" w:type="dxa"/>
            </w:tcMar>
          </w:tcPr>
          <w:p w14:paraId="67101A91" w14:textId="77777777" w:rsidR="00CC2FAD" w:rsidRPr="002D06BB" w:rsidRDefault="00CC2FAD" w:rsidP="004447ED">
            <w:pPr>
              <w:autoSpaceDE w:val="0"/>
              <w:autoSpaceDN w:val="0"/>
              <w:adjustRightInd w:val="0"/>
              <w:spacing w:line="240" w:lineRule="auto"/>
              <w:jc w:val="both"/>
              <w:rPr>
                <w:rFonts w:cs="Calibri"/>
                <w:b/>
                <w:bCs/>
                <w:iCs/>
                <w:color w:val="000000"/>
                <w:sz w:val="24"/>
                <w:szCs w:val="24"/>
              </w:rPr>
            </w:pPr>
          </w:p>
        </w:tc>
      </w:tr>
      <w:tr w:rsidR="00CC2FAD" w:rsidRPr="002D06BB" w14:paraId="60CC2E94" w14:textId="77777777" w:rsidTr="004447ED">
        <w:trPr>
          <w:trHeight w:val="276"/>
        </w:trPr>
        <w:tc>
          <w:tcPr>
            <w:tcW w:w="1056" w:type="dxa"/>
            <w:vMerge/>
            <w:shd w:val="clear" w:color="auto" w:fill="auto"/>
            <w:tcMar>
              <w:top w:w="28" w:type="dxa"/>
              <w:bottom w:w="28" w:type="dxa"/>
            </w:tcMar>
          </w:tcPr>
          <w:p w14:paraId="4DC6A464" w14:textId="77777777" w:rsidR="00CC2FAD" w:rsidRPr="002D06BB" w:rsidRDefault="00CC2FAD" w:rsidP="004447ED">
            <w:pPr>
              <w:autoSpaceDE w:val="0"/>
              <w:autoSpaceDN w:val="0"/>
              <w:adjustRightInd w:val="0"/>
              <w:spacing w:line="240" w:lineRule="auto"/>
              <w:jc w:val="both"/>
              <w:rPr>
                <w:rFonts w:cs="Calibri"/>
                <w:b/>
                <w:bCs/>
                <w:iCs/>
                <w:color w:val="000000"/>
                <w:sz w:val="24"/>
                <w:szCs w:val="24"/>
              </w:rPr>
            </w:pPr>
          </w:p>
        </w:tc>
        <w:tc>
          <w:tcPr>
            <w:tcW w:w="7874" w:type="dxa"/>
            <w:vMerge/>
            <w:shd w:val="clear" w:color="auto" w:fill="auto"/>
            <w:tcMar>
              <w:top w:w="28" w:type="dxa"/>
              <w:bottom w:w="28" w:type="dxa"/>
            </w:tcMar>
          </w:tcPr>
          <w:p w14:paraId="589D75DB" w14:textId="77777777" w:rsidR="00CC2FAD" w:rsidRPr="002D06BB" w:rsidRDefault="00CC2FAD" w:rsidP="004447ED">
            <w:pPr>
              <w:autoSpaceDE w:val="0"/>
              <w:autoSpaceDN w:val="0"/>
              <w:adjustRightInd w:val="0"/>
              <w:spacing w:line="240" w:lineRule="auto"/>
              <w:jc w:val="both"/>
              <w:rPr>
                <w:rFonts w:cs="Calibri"/>
                <w:b/>
                <w:bCs/>
                <w:iCs/>
                <w:color w:val="000000"/>
                <w:sz w:val="24"/>
                <w:szCs w:val="24"/>
              </w:rPr>
            </w:pPr>
          </w:p>
        </w:tc>
        <w:tc>
          <w:tcPr>
            <w:tcW w:w="236" w:type="dxa"/>
            <w:gridSpan w:val="2"/>
            <w:shd w:val="clear" w:color="auto" w:fill="auto"/>
            <w:tcMar>
              <w:top w:w="28" w:type="dxa"/>
              <w:bottom w:w="28" w:type="dxa"/>
            </w:tcMar>
          </w:tcPr>
          <w:p w14:paraId="2BBF311F" w14:textId="77777777" w:rsidR="00CC2FAD" w:rsidRPr="002D06BB" w:rsidRDefault="00CC2FAD" w:rsidP="004447ED">
            <w:pPr>
              <w:autoSpaceDE w:val="0"/>
              <w:autoSpaceDN w:val="0"/>
              <w:adjustRightInd w:val="0"/>
              <w:spacing w:line="240" w:lineRule="auto"/>
              <w:jc w:val="both"/>
              <w:rPr>
                <w:rFonts w:cs="Calibri"/>
                <w:b/>
                <w:bCs/>
                <w:iCs/>
                <w:color w:val="000000"/>
                <w:sz w:val="24"/>
                <w:szCs w:val="24"/>
              </w:rPr>
            </w:pPr>
          </w:p>
        </w:tc>
      </w:tr>
      <w:tr w:rsidR="00CC2FAD" w:rsidRPr="002D06BB" w14:paraId="33999838" w14:textId="77777777" w:rsidTr="004447ED">
        <w:trPr>
          <w:gridAfter w:val="1"/>
          <w:wAfter w:w="94" w:type="dxa"/>
          <w:trHeight w:val="276"/>
        </w:trPr>
        <w:tc>
          <w:tcPr>
            <w:tcW w:w="1056" w:type="dxa"/>
            <w:vMerge/>
            <w:shd w:val="clear" w:color="auto" w:fill="auto"/>
            <w:tcMar>
              <w:top w:w="28" w:type="dxa"/>
              <w:bottom w:w="28" w:type="dxa"/>
            </w:tcMar>
          </w:tcPr>
          <w:p w14:paraId="1423C613" w14:textId="77777777" w:rsidR="00CC2FAD" w:rsidRPr="002D06BB" w:rsidRDefault="00CC2FAD" w:rsidP="004447ED">
            <w:pPr>
              <w:autoSpaceDE w:val="0"/>
              <w:autoSpaceDN w:val="0"/>
              <w:adjustRightInd w:val="0"/>
              <w:spacing w:line="240" w:lineRule="auto"/>
              <w:jc w:val="both"/>
              <w:rPr>
                <w:rFonts w:cs="Calibri"/>
                <w:b/>
                <w:bCs/>
                <w:iCs/>
                <w:color w:val="000000"/>
                <w:sz w:val="24"/>
                <w:szCs w:val="24"/>
              </w:rPr>
            </w:pPr>
          </w:p>
        </w:tc>
        <w:tc>
          <w:tcPr>
            <w:tcW w:w="8016" w:type="dxa"/>
            <w:gridSpan w:val="2"/>
            <w:shd w:val="clear" w:color="auto" w:fill="auto"/>
            <w:tcMar>
              <w:top w:w="28" w:type="dxa"/>
              <w:bottom w:w="28" w:type="dxa"/>
            </w:tcMar>
          </w:tcPr>
          <w:p w14:paraId="3B72865E" w14:textId="77777777" w:rsidR="00CC2FAD" w:rsidRPr="002D06BB" w:rsidRDefault="00CC2FAD" w:rsidP="004447ED">
            <w:pPr>
              <w:autoSpaceDE w:val="0"/>
              <w:autoSpaceDN w:val="0"/>
              <w:adjustRightInd w:val="0"/>
              <w:spacing w:line="240" w:lineRule="auto"/>
              <w:jc w:val="both"/>
              <w:rPr>
                <w:rFonts w:cs="Calibri"/>
                <w:bCs/>
                <w:iCs/>
                <w:color w:val="000000"/>
                <w:sz w:val="20"/>
                <w:szCs w:val="20"/>
              </w:rPr>
            </w:pPr>
            <w:r>
              <w:rPr>
                <w:i/>
                <w:color w:val="000000"/>
                <w:sz w:val="20"/>
              </w:rPr>
              <w:t>IF THE MACHINE IS TRANSFERRED TO A THIRD PARTY, ALL DOCUMENTATION MUST BE DELIVERED TO THE FUTURE USER.</w:t>
            </w:r>
          </w:p>
        </w:tc>
      </w:tr>
      <w:tr w:rsidR="00CC2FAD" w:rsidRPr="002D06BB" w14:paraId="68AA87EF" w14:textId="77777777" w:rsidTr="004447ED">
        <w:trPr>
          <w:gridAfter w:val="1"/>
          <w:wAfter w:w="94" w:type="dxa"/>
          <w:trHeight w:val="276"/>
        </w:trPr>
        <w:tc>
          <w:tcPr>
            <w:tcW w:w="9072" w:type="dxa"/>
            <w:gridSpan w:val="3"/>
            <w:shd w:val="clear" w:color="auto" w:fill="auto"/>
            <w:tcMar>
              <w:top w:w="28" w:type="dxa"/>
              <w:bottom w:w="28" w:type="dxa"/>
            </w:tcMar>
          </w:tcPr>
          <w:p w14:paraId="26716E8B" w14:textId="77777777" w:rsidR="00CC2FAD" w:rsidRPr="002D06BB" w:rsidRDefault="00CC2FAD" w:rsidP="004447ED">
            <w:pPr>
              <w:autoSpaceDE w:val="0"/>
              <w:autoSpaceDN w:val="0"/>
              <w:adjustRightInd w:val="0"/>
              <w:spacing w:line="240" w:lineRule="auto"/>
              <w:jc w:val="both"/>
              <w:rPr>
                <w:rFonts w:cs="Calibri"/>
                <w:b/>
                <w:bCs/>
                <w:i/>
                <w:iCs/>
                <w:color w:val="000000"/>
                <w:sz w:val="16"/>
                <w:szCs w:val="16"/>
              </w:rPr>
            </w:pPr>
          </w:p>
        </w:tc>
      </w:tr>
    </w:tbl>
    <w:p w14:paraId="712DD9ED" w14:textId="77777777" w:rsidR="00CC2FAD" w:rsidRPr="002D06BB" w:rsidRDefault="00CC2FAD" w:rsidP="007E4817">
      <w:pPr>
        <w:pStyle w:val="Titolo3"/>
      </w:pPr>
      <w:bookmarkStart w:id="9" w:name="_Toc499641642"/>
      <w:bookmarkStart w:id="10" w:name="_Toc519612434"/>
      <w:bookmarkStart w:id="11" w:name="_Toc181024957"/>
      <w:r>
        <w:t>Documents</w:t>
      </w:r>
      <w:bookmarkEnd w:id="9"/>
      <w:bookmarkEnd w:id="10"/>
      <w:bookmarkEnd w:id="11"/>
    </w:p>
    <w:p w14:paraId="070E4DD7" w14:textId="5DEC89D2" w:rsidR="00CC2FAD" w:rsidRPr="002D06BB" w:rsidRDefault="00CC2FAD" w:rsidP="00CC2FAD">
      <w:pPr>
        <w:rPr>
          <w:rFonts w:cs="Calibri"/>
          <w:color w:val="000000" w:themeColor="text1"/>
          <w:sz w:val="20"/>
        </w:rPr>
      </w:pPr>
      <w:r>
        <w:rPr>
          <w:color w:val="000000" w:themeColor="text1"/>
          <w:sz w:val="20"/>
        </w:rPr>
        <w:t>The documents accompanying the machine in addition to this manual consist in:</w:t>
      </w:r>
    </w:p>
    <w:p w14:paraId="20CD3C0D" w14:textId="5395F929" w:rsidR="00D901C3" w:rsidRDefault="002D06BB" w:rsidP="00D901C3">
      <w:pPr>
        <w:numPr>
          <w:ilvl w:val="0"/>
          <w:numId w:val="3"/>
        </w:numPr>
        <w:rPr>
          <w:rFonts w:cs="Calibri"/>
          <w:color w:val="000000" w:themeColor="text1"/>
          <w:sz w:val="20"/>
        </w:rPr>
      </w:pPr>
      <w:r>
        <w:rPr>
          <w:color w:val="000000" w:themeColor="text1"/>
          <w:sz w:val="20"/>
        </w:rPr>
        <w:t>Declaration of Conformity</w:t>
      </w:r>
    </w:p>
    <w:p w14:paraId="2F533DA4" w14:textId="3F676251" w:rsidR="00F95F79" w:rsidRPr="00527FCC" w:rsidRDefault="00F95F79" w:rsidP="00D9376A">
      <w:pPr>
        <w:numPr>
          <w:ilvl w:val="0"/>
          <w:numId w:val="3"/>
        </w:numPr>
        <w:rPr>
          <w:rFonts w:cs="Calibri"/>
          <w:color w:val="000000" w:themeColor="text1"/>
          <w:sz w:val="20"/>
        </w:rPr>
      </w:pPr>
      <w:r>
        <w:rPr>
          <w:color w:val="000000" w:themeColor="text1"/>
          <w:sz w:val="20"/>
        </w:rPr>
        <w:t>Instruction Handbook</w:t>
      </w:r>
    </w:p>
    <w:p w14:paraId="635890B3" w14:textId="77777777" w:rsidR="00F95F79" w:rsidRPr="00F95F79" w:rsidRDefault="00F95F79" w:rsidP="00F95F79">
      <w:pPr>
        <w:ind w:left="360"/>
        <w:rPr>
          <w:rFonts w:cs="Calibri"/>
          <w:color w:val="0070C0"/>
          <w:sz w:val="20"/>
        </w:rPr>
      </w:pPr>
    </w:p>
    <w:p w14:paraId="7B825974" w14:textId="2F642103" w:rsidR="00D9376A" w:rsidRPr="002D06BB" w:rsidRDefault="007458FC" w:rsidP="00D9376A">
      <w:pPr>
        <w:pStyle w:val="Titolo2"/>
        <w:rPr>
          <w:rFonts w:cs="Calibri"/>
        </w:rPr>
      </w:pPr>
      <w:bookmarkStart w:id="12" w:name="_Toc181024958"/>
      <w:r>
        <w:t>ACKNOWLEDGEMENTS</w:t>
      </w:r>
      <w:bookmarkEnd w:id="12"/>
    </w:p>
    <w:p w14:paraId="52AEB6D1" w14:textId="77777777" w:rsidR="00D9376A" w:rsidRPr="002D06BB" w:rsidRDefault="00D9376A" w:rsidP="00D9376A">
      <w:pPr>
        <w:jc w:val="both"/>
        <w:rPr>
          <w:rFonts w:cs="Calibri"/>
          <w:sz w:val="20"/>
        </w:rPr>
      </w:pPr>
      <w:r>
        <w:rPr>
          <w:sz w:val="20"/>
        </w:rPr>
        <w:t>Dear Customer,</w:t>
      </w:r>
    </w:p>
    <w:p w14:paraId="13A85D8D" w14:textId="63E760CA" w:rsidR="00D9376A" w:rsidRDefault="00D9376A" w:rsidP="00D9376A">
      <w:pPr>
        <w:jc w:val="both"/>
        <w:rPr>
          <w:rFonts w:cs="Calibri"/>
          <w:sz w:val="20"/>
        </w:rPr>
      </w:pPr>
      <w:r>
        <w:rPr>
          <w:sz w:val="20"/>
        </w:rPr>
        <w:t xml:space="preserve">First of all, we would like to congratulate you on your choice of product and thank you sincerely for the confidence shown. This trust and confidence is well placed, given that the exceptionally high level of technology and the quality of the materials ensure the perfect operation of the machine you have purchased.   </w:t>
      </w:r>
    </w:p>
    <w:p w14:paraId="00345AC6" w14:textId="77777777" w:rsidR="00705CE7" w:rsidRPr="002D06BB" w:rsidRDefault="00705CE7" w:rsidP="00D9376A">
      <w:pPr>
        <w:jc w:val="both"/>
        <w:rPr>
          <w:rFonts w:cs="Calibri"/>
          <w:sz w:val="20"/>
        </w:rPr>
      </w:pPr>
    </w:p>
    <w:p w14:paraId="3D1993BC" w14:textId="77777777" w:rsidR="00D9376A" w:rsidRDefault="00D9376A" w:rsidP="00D9376A">
      <w:pPr>
        <w:jc w:val="both"/>
        <w:rPr>
          <w:rFonts w:cs="Calibri"/>
          <w:sz w:val="20"/>
        </w:rPr>
      </w:pPr>
      <w:r>
        <w:rPr>
          <w:sz w:val="20"/>
        </w:rPr>
        <w:t>Our Company also allows us to deliver continuous and articulated support and maintenance services.</w:t>
      </w:r>
    </w:p>
    <w:p w14:paraId="363F15F3" w14:textId="77777777" w:rsidR="00705CE7" w:rsidRPr="002D06BB" w:rsidRDefault="00705CE7" w:rsidP="00D9376A">
      <w:pPr>
        <w:jc w:val="both"/>
        <w:rPr>
          <w:rFonts w:cs="Calibri"/>
          <w:sz w:val="20"/>
        </w:rPr>
      </w:pPr>
    </w:p>
    <w:p w14:paraId="19455EE7" w14:textId="38FDB042" w:rsidR="00D9376A" w:rsidRDefault="00D9376A" w:rsidP="00D9376A">
      <w:pPr>
        <w:jc w:val="both"/>
        <w:rPr>
          <w:rFonts w:cs="Calibri"/>
          <w:sz w:val="20"/>
        </w:rPr>
      </w:pPr>
      <w:r>
        <w:rPr>
          <w:sz w:val="20"/>
        </w:rPr>
        <w:lastRenderedPageBreak/>
        <w:t>Please read the user and maintenance manual carefully and follow all relative instructions in order to achieve maximum results in terms of safety and durability of the machine in the long term.</w:t>
      </w:r>
    </w:p>
    <w:p w14:paraId="2225B56A" w14:textId="77777777" w:rsidR="00705CE7" w:rsidRPr="002D06BB" w:rsidRDefault="00705CE7" w:rsidP="00D9376A">
      <w:pPr>
        <w:jc w:val="both"/>
        <w:rPr>
          <w:rFonts w:cs="Calibri"/>
          <w:sz w:val="20"/>
        </w:rPr>
      </w:pPr>
    </w:p>
    <w:p w14:paraId="58D7985C" w14:textId="32C47D21" w:rsidR="00D9376A" w:rsidRPr="002D06BB" w:rsidRDefault="00D9376A" w:rsidP="00D9376A">
      <w:pPr>
        <w:jc w:val="both"/>
        <w:rPr>
          <w:rFonts w:cs="Calibri"/>
          <w:sz w:val="20"/>
        </w:rPr>
      </w:pPr>
      <w:r>
        <w:rPr>
          <w:sz w:val="20"/>
        </w:rPr>
        <w:t>It also provides a list of all the procedures required to deal with any reasonably foreseeable emergency situations that may occur during use.</w:t>
      </w:r>
    </w:p>
    <w:p w14:paraId="0D787CC9" w14:textId="3F4FE66F" w:rsidR="00AA770C" w:rsidRPr="002D06BB" w:rsidRDefault="007458FC" w:rsidP="00D9376A">
      <w:pPr>
        <w:pStyle w:val="Titolo2"/>
        <w:rPr>
          <w:rFonts w:cs="Calibri"/>
        </w:rPr>
      </w:pPr>
      <w:bookmarkStart w:id="13" w:name="_Toc181024959"/>
      <w:bookmarkEnd w:id="2"/>
      <w:bookmarkEnd w:id="3"/>
      <w:bookmarkEnd w:id="4"/>
      <w:bookmarkEnd w:id="5"/>
      <w:r>
        <w:t>IDENTIFICATION DATA OF THE MANUFACTURER</w:t>
      </w:r>
      <w:bookmarkEnd w:id="13"/>
    </w:p>
    <w:tbl>
      <w:tblPr>
        <w:tblStyle w:val="Tabellagriglia1chiara-colore1"/>
        <w:tblW w:w="0" w:type="auto"/>
        <w:tblLook w:val="0480" w:firstRow="0" w:lastRow="0" w:firstColumn="1" w:lastColumn="0" w:noHBand="0" w:noVBand="1"/>
      </w:tblPr>
      <w:tblGrid>
        <w:gridCol w:w="3185"/>
        <w:gridCol w:w="6443"/>
      </w:tblGrid>
      <w:tr w:rsidR="00DC3AF7" w:rsidRPr="0033717E" w14:paraId="419CD256" w14:textId="77777777" w:rsidTr="00DC3AF7">
        <w:trPr>
          <w:trHeight w:val="389"/>
        </w:trPr>
        <w:tc>
          <w:tcPr>
            <w:cnfStyle w:val="001000000000" w:firstRow="0" w:lastRow="0" w:firstColumn="1" w:lastColumn="0" w:oddVBand="0" w:evenVBand="0" w:oddHBand="0" w:evenHBand="0" w:firstRowFirstColumn="0" w:firstRowLastColumn="0" w:lastRowFirstColumn="0" w:lastRowLastColumn="0"/>
            <w:tcW w:w="3185" w:type="dxa"/>
          </w:tcPr>
          <w:p w14:paraId="183B3C12" w14:textId="77777777" w:rsidR="00DC3AF7" w:rsidRPr="002F551C" w:rsidRDefault="00DC3AF7" w:rsidP="00C60971">
            <w:pPr>
              <w:rPr>
                <w:rFonts w:ascii="Calibri" w:hAnsi="Calibri"/>
                <w:sz w:val="20"/>
                <w:szCs w:val="20"/>
              </w:rPr>
            </w:pPr>
            <w:bookmarkStart w:id="14" w:name="_Toc260301372"/>
            <w:r>
              <w:rPr>
                <w:rFonts w:ascii="Calibri" w:hAnsi="Calibri"/>
                <w:sz w:val="20"/>
              </w:rPr>
              <w:t>Company name</w:t>
            </w:r>
          </w:p>
        </w:tc>
        <w:tc>
          <w:tcPr>
            <w:tcW w:w="6443" w:type="dxa"/>
          </w:tcPr>
          <w:p w14:paraId="337C462C" w14:textId="77777777" w:rsidR="00DC3AF7" w:rsidRPr="00892A0F" w:rsidRDefault="00DC3AF7" w:rsidP="00C60971">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rPr>
              <w:t>Acerbis Italia S.p.a.</w:t>
            </w:r>
          </w:p>
        </w:tc>
      </w:tr>
      <w:tr w:rsidR="00DC3AF7" w:rsidRPr="002F551C" w14:paraId="3A5B0E39" w14:textId="77777777" w:rsidTr="00DC3AF7">
        <w:trPr>
          <w:trHeight w:val="415"/>
        </w:trPr>
        <w:tc>
          <w:tcPr>
            <w:cnfStyle w:val="001000000000" w:firstRow="0" w:lastRow="0" w:firstColumn="1" w:lastColumn="0" w:oddVBand="0" w:evenVBand="0" w:oddHBand="0" w:evenHBand="0" w:firstRowFirstColumn="0" w:firstRowLastColumn="0" w:lastRowFirstColumn="0" w:lastRowLastColumn="0"/>
            <w:tcW w:w="3185" w:type="dxa"/>
          </w:tcPr>
          <w:p w14:paraId="383E0A9B" w14:textId="77777777" w:rsidR="00DC3AF7" w:rsidRPr="002F551C" w:rsidRDefault="00DC3AF7" w:rsidP="00C60971">
            <w:pPr>
              <w:rPr>
                <w:rFonts w:ascii="Calibri" w:hAnsi="Calibri"/>
                <w:sz w:val="20"/>
                <w:szCs w:val="20"/>
              </w:rPr>
            </w:pPr>
            <w:r>
              <w:rPr>
                <w:rFonts w:ascii="Calibri" w:hAnsi="Calibri"/>
                <w:sz w:val="20"/>
              </w:rPr>
              <w:t>Registered office</w:t>
            </w:r>
          </w:p>
        </w:tc>
        <w:tc>
          <w:tcPr>
            <w:tcW w:w="6443" w:type="dxa"/>
          </w:tcPr>
          <w:p w14:paraId="3F299C39" w14:textId="77777777" w:rsidR="00DC3AF7" w:rsidRPr="002F551C" w:rsidRDefault="00DC3AF7" w:rsidP="00C60971">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rPr>
              <w:t>via Serio, 37 – 24021 – Albino (BG)</w:t>
            </w:r>
          </w:p>
        </w:tc>
      </w:tr>
      <w:tr w:rsidR="00DC3AF7" w:rsidRPr="002F551C" w14:paraId="6C08380C" w14:textId="77777777" w:rsidTr="00DC3AF7">
        <w:trPr>
          <w:trHeight w:val="420"/>
        </w:trPr>
        <w:tc>
          <w:tcPr>
            <w:cnfStyle w:val="001000000000" w:firstRow="0" w:lastRow="0" w:firstColumn="1" w:lastColumn="0" w:oddVBand="0" w:evenVBand="0" w:oddHBand="0" w:evenHBand="0" w:firstRowFirstColumn="0" w:firstRowLastColumn="0" w:lastRowFirstColumn="0" w:lastRowLastColumn="0"/>
            <w:tcW w:w="3185" w:type="dxa"/>
          </w:tcPr>
          <w:p w14:paraId="523D808A" w14:textId="77777777" w:rsidR="00DC3AF7" w:rsidRPr="002F551C" w:rsidRDefault="00DC3AF7" w:rsidP="00C60971">
            <w:pPr>
              <w:rPr>
                <w:rFonts w:ascii="Calibri" w:hAnsi="Calibri"/>
                <w:sz w:val="20"/>
                <w:szCs w:val="20"/>
              </w:rPr>
            </w:pPr>
            <w:r>
              <w:rPr>
                <w:rFonts w:ascii="Calibri" w:hAnsi="Calibri"/>
                <w:sz w:val="20"/>
              </w:rPr>
              <w:t>VAT number</w:t>
            </w:r>
          </w:p>
        </w:tc>
        <w:tc>
          <w:tcPr>
            <w:tcW w:w="6443" w:type="dxa"/>
          </w:tcPr>
          <w:p w14:paraId="1C791430" w14:textId="77777777" w:rsidR="00DC3AF7" w:rsidRPr="002F551C" w:rsidRDefault="00DC3AF7" w:rsidP="00C60971">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rPr>
              <w:t>00862020161</w:t>
            </w:r>
          </w:p>
        </w:tc>
      </w:tr>
      <w:tr w:rsidR="00DC3AF7" w:rsidRPr="002F551C" w14:paraId="31CEC64C" w14:textId="77777777" w:rsidTr="00DC3AF7">
        <w:trPr>
          <w:trHeight w:val="420"/>
        </w:trPr>
        <w:tc>
          <w:tcPr>
            <w:cnfStyle w:val="001000000000" w:firstRow="0" w:lastRow="0" w:firstColumn="1" w:lastColumn="0" w:oddVBand="0" w:evenVBand="0" w:oddHBand="0" w:evenHBand="0" w:firstRowFirstColumn="0" w:firstRowLastColumn="0" w:lastRowFirstColumn="0" w:lastRowLastColumn="0"/>
            <w:tcW w:w="3185" w:type="dxa"/>
          </w:tcPr>
          <w:p w14:paraId="589DCC46" w14:textId="77777777" w:rsidR="00DC3AF7" w:rsidRPr="00B02DB3" w:rsidRDefault="00DC3AF7" w:rsidP="00C60971">
            <w:pPr>
              <w:rPr>
                <w:rFonts w:ascii="Calibri" w:hAnsi="Calibri"/>
                <w:sz w:val="20"/>
                <w:szCs w:val="20"/>
              </w:rPr>
            </w:pPr>
            <w:r>
              <w:rPr>
                <w:rFonts w:ascii="Calibri" w:hAnsi="Calibri"/>
                <w:sz w:val="20"/>
              </w:rPr>
              <w:t>PEC</w:t>
            </w:r>
          </w:p>
        </w:tc>
        <w:tc>
          <w:tcPr>
            <w:tcW w:w="6443" w:type="dxa"/>
          </w:tcPr>
          <w:p w14:paraId="38B278BD" w14:textId="2F2EC54B" w:rsidR="00DC3AF7" w:rsidRPr="002F551C" w:rsidRDefault="00C95D98" w:rsidP="00C60971">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hyperlink r:id="rId15" w:history="1">
              <w:r>
                <w:rPr>
                  <w:rStyle w:val="Collegamentoipertestuale"/>
                  <w:sz w:val="20"/>
                </w:rPr>
                <w:t>acerbis@pec.acerbis.it</w:t>
              </w:r>
            </w:hyperlink>
            <w:r>
              <w:rPr>
                <w:rFonts w:ascii="Calibri" w:hAnsi="Calibri"/>
                <w:sz w:val="20"/>
              </w:rPr>
              <w:t xml:space="preserve"> </w:t>
            </w:r>
          </w:p>
        </w:tc>
      </w:tr>
      <w:tr w:rsidR="00DC3AF7" w:rsidRPr="002F551C" w14:paraId="1D6296F8" w14:textId="77777777" w:rsidTr="00DC3AF7">
        <w:trPr>
          <w:trHeight w:val="420"/>
        </w:trPr>
        <w:tc>
          <w:tcPr>
            <w:cnfStyle w:val="001000000000" w:firstRow="0" w:lastRow="0" w:firstColumn="1" w:lastColumn="0" w:oddVBand="0" w:evenVBand="0" w:oddHBand="0" w:evenHBand="0" w:firstRowFirstColumn="0" w:firstRowLastColumn="0" w:lastRowFirstColumn="0" w:lastRowLastColumn="0"/>
            <w:tcW w:w="3185" w:type="dxa"/>
          </w:tcPr>
          <w:p w14:paraId="649A3111" w14:textId="77777777" w:rsidR="00DC3AF7" w:rsidRPr="002F551C" w:rsidRDefault="00DC3AF7" w:rsidP="00C60971">
            <w:pPr>
              <w:rPr>
                <w:rFonts w:ascii="Calibri" w:hAnsi="Calibri"/>
                <w:sz w:val="20"/>
                <w:szCs w:val="20"/>
              </w:rPr>
            </w:pPr>
            <w:r>
              <w:rPr>
                <w:rFonts w:ascii="Calibri" w:hAnsi="Calibri"/>
                <w:sz w:val="20"/>
              </w:rPr>
              <w:t>Office Tel.</w:t>
            </w:r>
          </w:p>
        </w:tc>
        <w:tc>
          <w:tcPr>
            <w:tcW w:w="6443" w:type="dxa"/>
          </w:tcPr>
          <w:p w14:paraId="0A5942C1" w14:textId="77777777" w:rsidR="00DC3AF7" w:rsidRPr="002F551C" w:rsidRDefault="00DC3AF7" w:rsidP="00C60971">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rPr>
              <w:t>+39-035758245</w:t>
            </w:r>
          </w:p>
        </w:tc>
      </w:tr>
      <w:tr w:rsidR="00DC3AF7" w:rsidRPr="002F551C" w14:paraId="72DB7295" w14:textId="77777777" w:rsidTr="00DC3AF7">
        <w:trPr>
          <w:trHeight w:val="420"/>
        </w:trPr>
        <w:tc>
          <w:tcPr>
            <w:cnfStyle w:val="001000000000" w:firstRow="0" w:lastRow="0" w:firstColumn="1" w:lastColumn="0" w:oddVBand="0" w:evenVBand="0" w:oddHBand="0" w:evenHBand="0" w:firstRowFirstColumn="0" w:firstRowLastColumn="0" w:lastRowFirstColumn="0" w:lastRowLastColumn="0"/>
            <w:tcW w:w="3185" w:type="dxa"/>
          </w:tcPr>
          <w:p w14:paraId="08020210" w14:textId="77777777" w:rsidR="00DC3AF7" w:rsidRPr="002F551C" w:rsidRDefault="00DC3AF7" w:rsidP="00C60971">
            <w:pPr>
              <w:rPr>
                <w:rFonts w:ascii="Calibri" w:hAnsi="Calibri"/>
                <w:sz w:val="20"/>
                <w:szCs w:val="20"/>
              </w:rPr>
            </w:pPr>
            <w:r>
              <w:rPr>
                <w:rFonts w:ascii="Calibri" w:hAnsi="Calibri"/>
                <w:sz w:val="20"/>
              </w:rPr>
              <w:t>Email:</w:t>
            </w:r>
          </w:p>
        </w:tc>
        <w:tc>
          <w:tcPr>
            <w:tcW w:w="6443" w:type="dxa"/>
          </w:tcPr>
          <w:p w14:paraId="5015E412" w14:textId="142AA841" w:rsidR="00DC3AF7" w:rsidRPr="00DC3AF7" w:rsidRDefault="00C95D98" w:rsidP="00C60971">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hyperlink r:id="rId16" w:history="1">
              <w:r>
                <w:rPr>
                  <w:rStyle w:val="Collegamentoipertestuale"/>
                  <w:sz w:val="20"/>
                </w:rPr>
                <w:t>info@acerbis.it</w:t>
              </w:r>
            </w:hyperlink>
            <w:r>
              <w:rPr>
                <w:rFonts w:ascii="Calibri" w:hAnsi="Calibri"/>
                <w:sz w:val="20"/>
              </w:rPr>
              <w:t xml:space="preserve"> </w:t>
            </w:r>
          </w:p>
        </w:tc>
      </w:tr>
      <w:tr w:rsidR="00DC3AF7" w:rsidRPr="002F551C" w14:paraId="1527E6A4" w14:textId="77777777" w:rsidTr="00DC3AF7">
        <w:trPr>
          <w:trHeight w:val="420"/>
        </w:trPr>
        <w:tc>
          <w:tcPr>
            <w:cnfStyle w:val="001000000000" w:firstRow="0" w:lastRow="0" w:firstColumn="1" w:lastColumn="0" w:oddVBand="0" w:evenVBand="0" w:oddHBand="0" w:evenHBand="0" w:firstRowFirstColumn="0" w:firstRowLastColumn="0" w:lastRowFirstColumn="0" w:lastRowLastColumn="0"/>
            <w:tcW w:w="3185" w:type="dxa"/>
          </w:tcPr>
          <w:p w14:paraId="67C7BB7B" w14:textId="77777777" w:rsidR="00DC3AF7" w:rsidRPr="002F551C" w:rsidRDefault="00DC3AF7" w:rsidP="00C60971">
            <w:pPr>
              <w:rPr>
                <w:rFonts w:ascii="Calibri" w:hAnsi="Calibri"/>
                <w:sz w:val="20"/>
                <w:szCs w:val="20"/>
              </w:rPr>
            </w:pPr>
            <w:r>
              <w:rPr>
                <w:rFonts w:ascii="Calibri" w:hAnsi="Calibri"/>
                <w:sz w:val="20"/>
              </w:rPr>
              <w:t>Website</w:t>
            </w:r>
          </w:p>
        </w:tc>
        <w:tc>
          <w:tcPr>
            <w:tcW w:w="6443" w:type="dxa"/>
          </w:tcPr>
          <w:p w14:paraId="7470598A" w14:textId="734C6FF9" w:rsidR="00DC3AF7" w:rsidRPr="002F551C" w:rsidRDefault="00DC3AF7" w:rsidP="00C60971">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hyperlink r:id="rId17" w:history="1">
              <w:r>
                <w:rPr>
                  <w:rStyle w:val="Collegamentoipertestuale"/>
                  <w:rFonts w:ascii="Calibri" w:hAnsi="Calibri"/>
                  <w:sz w:val="20"/>
                </w:rPr>
                <w:t>acerbis.com/motorsport/it</w:t>
              </w:r>
            </w:hyperlink>
          </w:p>
        </w:tc>
      </w:tr>
    </w:tbl>
    <w:p w14:paraId="19691958" w14:textId="22CFCD0C" w:rsidR="00030E7D" w:rsidRPr="002D06BB" w:rsidRDefault="00CC2FAD" w:rsidP="00CC2FAD">
      <w:pPr>
        <w:pStyle w:val="Titolo2"/>
        <w:rPr>
          <w:rFonts w:cs="Calibri"/>
        </w:rPr>
      </w:pPr>
      <w:bookmarkStart w:id="15" w:name="_Toc181024960"/>
      <w:r>
        <w:t>AUTHORISED TECHNICAL SUPPORT</w:t>
      </w:r>
      <w:bookmarkEnd w:id="15"/>
    </w:p>
    <w:p w14:paraId="6FFE01BC" w14:textId="06AECA55" w:rsidR="00030E7D" w:rsidRPr="002D06BB" w:rsidRDefault="007C2BF9" w:rsidP="00030E7D">
      <w:pPr>
        <w:autoSpaceDE w:val="0"/>
        <w:autoSpaceDN w:val="0"/>
        <w:adjustRightInd w:val="0"/>
        <w:spacing w:line="240" w:lineRule="auto"/>
        <w:jc w:val="center"/>
        <w:rPr>
          <w:rFonts w:cs="Calibri"/>
          <w:b/>
          <w:bCs/>
          <w:iCs/>
          <w:sz w:val="28"/>
          <w:szCs w:val="28"/>
        </w:rPr>
      </w:pPr>
      <w:r>
        <w:rPr>
          <w:b/>
          <w:sz w:val="24"/>
        </w:rPr>
        <w:t>Product technical support can only be provided by the manufacturer or by a technician appointed by the same.</w:t>
      </w:r>
    </w:p>
    <w:bookmarkEnd w:id="14"/>
    <w:p w14:paraId="265E6CF4" w14:textId="6AFC82AF" w:rsidR="00A10857" w:rsidRPr="002D06BB" w:rsidRDefault="00A10857">
      <w:pPr>
        <w:spacing w:line="240" w:lineRule="auto"/>
        <w:rPr>
          <w:rFonts w:eastAsia="Times New Roman" w:cs="Calibri"/>
          <w:b/>
          <w:bCs/>
          <w:i/>
          <w:color w:val="1F497D"/>
          <w:sz w:val="28"/>
          <w:szCs w:val="28"/>
        </w:rPr>
      </w:pPr>
    </w:p>
    <w:p w14:paraId="4582AAB6" w14:textId="6C6CD619" w:rsidR="008755C6" w:rsidRPr="002D06BB" w:rsidRDefault="007458FC" w:rsidP="007C2BF9">
      <w:pPr>
        <w:pStyle w:val="Titolo2"/>
        <w:rPr>
          <w:rFonts w:cs="Calibri"/>
        </w:rPr>
      </w:pPr>
      <w:bookmarkStart w:id="16" w:name="_Toc181024961"/>
      <w:r>
        <w:t>PRESENTATION OF THE MANUAL</w:t>
      </w:r>
      <w:bookmarkEnd w:id="16"/>
    </w:p>
    <w:tbl>
      <w:tblPr>
        <w:tblW w:w="9166" w:type="dxa"/>
        <w:tblInd w:w="534" w:type="dxa"/>
        <w:tblBorders>
          <w:top w:val="single" w:sz="12" w:space="0" w:color="000000"/>
          <w:bottom w:val="single" w:sz="12" w:space="0" w:color="000000"/>
          <w:insideV w:val="single" w:sz="12" w:space="0" w:color="000000"/>
        </w:tblBorders>
        <w:tblLook w:val="04A0" w:firstRow="1" w:lastRow="0" w:firstColumn="1" w:lastColumn="0" w:noHBand="0" w:noVBand="1"/>
      </w:tblPr>
      <w:tblGrid>
        <w:gridCol w:w="1058"/>
        <w:gridCol w:w="7872"/>
        <w:gridCol w:w="142"/>
        <w:gridCol w:w="94"/>
      </w:tblGrid>
      <w:tr w:rsidR="00905BAB" w:rsidRPr="002D06BB" w14:paraId="4E22098E" w14:textId="77777777" w:rsidTr="00F03317">
        <w:trPr>
          <w:gridAfter w:val="1"/>
          <w:wAfter w:w="94" w:type="dxa"/>
          <w:trHeight w:val="214"/>
        </w:trPr>
        <w:tc>
          <w:tcPr>
            <w:tcW w:w="9072" w:type="dxa"/>
            <w:gridSpan w:val="3"/>
            <w:tcBorders>
              <w:top w:val="single" w:sz="18" w:space="0" w:color="5B9BD5"/>
            </w:tcBorders>
            <w:shd w:val="clear" w:color="auto" w:fill="auto"/>
            <w:tcMar>
              <w:top w:w="0" w:type="dxa"/>
              <w:bottom w:w="28" w:type="dxa"/>
            </w:tcMar>
            <w:vAlign w:val="bottom"/>
          </w:tcPr>
          <w:p w14:paraId="40DBDFB5" w14:textId="77777777" w:rsidR="00905BAB" w:rsidRPr="002D06BB" w:rsidRDefault="00905BAB" w:rsidP="00F1123E">
            <w:pPr>
              <w:autoSpaceDE w:val="0"/>
              <w:autoSpaceDN w:val="0"/>
              <w:adjustRightInd w:val="0"/>
              <w:spacing w:line="240" w:lineRule="auto"/>
              <w:jc w:val="both"/>
              <w:rPr>
                <w:rFonts w:cs="Calibri"/>
                <w:b/>
                <w:bCs/>
                <w:iCs/>
                <w:color w:val="000000" w:themeColor="text1"/>
                <w:sz w:val="24"/>
                <w:szCs w:val="24"/>
              </w:rPr>
            </w:pPr>
          </w:p>
        </w:tc>
      </w:tr>
      <w:tr w:rsidR="008E6534" w:rsidRPr="002D06BB" w14:paraId="306639A1" w14:textId="77777777" w:rsidTr="00F03317">
        <w:trPr>
          <w:trHeight w:val="276"/>
        </w:trPr>
        <w:tc>
          <w:tcPr>
            <w:tcW w:w="1056" w:type="dxa"/>
            <w:vMerge w:val="restart"/>
            <w:tcBorders>
              <w:right w:val="nil"/>
            </w:tcBorders>
            <w:shd w:val="clear" w:color="auto" w:fill="auto"/>
            <w:tcMar>
              <w:top w:w="28" w:type="dxa"/>
              <w:bottom w:w="28" w:type="dxa"/>
            </w:tcMar>
            <w:vAlign w:val="center"/>
          </w:tcPr>
          <w:p w14:paraId="0AD56E85" w14:textId="77777777" w:rsidR="00905BAB" w:rsidRPr="002D06BB" w:rsidRDefault="00A806A8" w:rsidP="00F1123E">
            <w:pPr>
              <w:autoSpaceDE w:val="0"/>
              <w:autoSpaceDN w:val="0"/>
              <w:adjustRightInd w:val="0"/>
              <w:spacing w:line="240" w:lineRule="auto"/>
              <w:jc w:val="center"/>
              <w:rPr>
                <w:rFonts w:cs="Calibri"/>
                <w:b/>
                <w:bCs/>
                <w:iCs/>
                <w:color w:val="000000" w:themeColor="text1"/>
                <w:sz w:val="24"/>
                <w:szCs w:val="24"/>
              </w:rPr>
            </w:pPr>
            <w:r>
              <w:rPr>
                <w:b/>
                <w:noProof/>
                <w:color w:val="000000" w:themeColor="text1"/>
                <w:sz w:val="24"/>
              </w:rPr>
              <w:drawing>
                <wp:inline distT="0" distB="0" distL="0" distR="0" wp14:anchorId="4A2549B9" wp14:editId="138A082A">
                  <wp:extent cx="534670" cy="562610"/>
                  <wp:effectExtent l="0" t="0" r="0" b="0"/>
                  <wp:docPr id="100" name="Immagine 0" descr="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fla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562610"/>
                          </a:xfrm>
                          <a:prstGeom prst="rect">
                            <a:avLst/>
                          </a:prstGeom>
                          <a:noFill/>
                          <a:ln>
                            <a:noFill/>
                          </a:ln>
                        </pic:spPr>
                      </pic:pic>
                    </a:graphicData>
                  </a:graphic>
                </wp:inline>
              </w:drawing>
            </w:r>
          </w:p>
        </w:tc>
        <w:tc>
          <w:tcPr>
            <w:tcW w:w="7874" w:type="dxa"/>
            <w:vMerge w:val="restart"/>
            <w:tcBorders>
              <w:top w:val="nil"/>
              <w:left w:val="nil"/>
              <w:bottom w:val="nil"/>
              <w:right w:val="nil"/>
            </w:tcBorders>
            <w:shd w:val="clear" w:color="auto" w:fill="auto"/>
            <w:tcMar>
              <w:top w:w="28" w:type="dxa"/>
              <w:bottom w:w="28" w:type="dxa"/>
            </w:tcMar>
            <w:vAlign w:val="center"/>
          </w:tcPr>
          <w:p w14:paraId="38FDA74E" w14:textId="77777777" w:rsidR="00905BAB" w:rsidRPr="002D06BB" w:rsidRDefault="00905BAB" w:rsidP="00F1123E">
            <w:pPr>
              <w:autoSpaceDE w:val="0"/>
              <w:autoSpaceDN w:val="0"/>
              <w:adjustRightInd w:val="0"/>
              <w:spacing w:line="240" w:lineRule="auto"/>
              <w:rPr>
                <w:rFonts w:cs="Calibri"/>
                <w:b/>
                <w:bCs/>
                <w:iCs/>
                <w:color w:val="000000" w:themeColor="text1"/>
                <w:sz w:val="32"/>
                <w:szCs w:val="32"/>
              </w:rPr>
            </w:pPr>
            <w:r>
              <w:rPr>
                <w:b/>
                <w:color w:val="000000" w:themeColor="text1"/>
                <w:sz w:val="32"/>
              </w:rPr>
              <w:t>NOTE</w:t>
            </w:r>
          </w:p>
        </w:tc>
        <w:tc>
          <w:tcPr>
            <w:tcW w:w="236" w:type="dxa"/>
            <w:gridSpan w:val="2"/>
            <w:tcBorders>
              <w:left w:val="nil"/>
            </w:tcBorders>
            <w:shd w:val="clear" w:color="auto" w:fill="auto"/>
            <w:tcMar>
              <w:top w:w="28" w:type="dxa"/>
              <w:bottom w:w="28" w:type="dxa"/>
            </w:tcMar>
          </w:tcPr>
          <w:p w14:paraId="76081DA5" w14:textId="77777777" w:rsidR="00905BAB" w:rsidRPr="002D06BB" w:rsidRDefault="00905BAB" w:rsidP="00F1123E">
            <w:pPr>
              <w:autoSpaceDE w:val="0"/>
              <w:autoSpaceDN w:val="0"/>
              <w:adjustRightInd w:val="0"/>
              <w:spacing w:line="240" w:lineRule="auto"/>
              <w:jc w:val="both"/>
              <w:rPr>
                <w:rFonts w:cs="Calibri"/>
                <w:b/>
                <w:bCs/>
                <w:iCs/>
                <w:color w:val="000000" w:themeColor="text1"/>
                <w:sz w:val="24"/>
                <w:szCs w:val="24"/>
              </w:rPr>
            </w:pPr>
          </w:p>
        </w:tc>
      </w:tr>
      <w:tr w:rsidR="008E6534" w:rsidRPr="002D06BB" w14:paraId="6E2A2B1D" w14:textId="77777777" w:rsidTr="00F03317">
        <w:trPr>
          <w:trHeight w:val="276"/>
        </w:trPr>
        <w:tc>
          <w:tcPr>
            <w:tcW w:w="1056" w:type="dxa"/>
            <w:vMerge/>
            <w:tcBorders>
              <w:right w:val="nil"/>
            </w:tcBorders>
            <w:shd w:val="clear" w:color="auto" w:fill="auto"/>
            <w:tcMar>
              <w:top w:w="28" w:type="dxa"/>
              <w:bottom w:w="28" w:type="dxa"/>
            </w:tcMar>
          </w:tcPr>
          <w:p w14:paraId="5CBDA489" w14:textId="77777777" w:rsidR="00905BAB" w:rsidRPr="002D06BB" w:rsidRDefault="00905BAB" w:rsidP="00F1123E">
            <w:pPr>
              <w:autoSpaceDE w:val="0"/>
              <w:autoSpaceDN w:val="0"/>
              <w:adjustRightInd w:val="0"/>
              <w:spacing w:line="240" w:lineRule="auto"/>
              <w:jc w:val="both"/>
              <w:rPr>
                <w:rFonts w:cs="Calibri"/>
                <w:b/>
                <w:bCs/>
                <w:iCs/>
                <w:color w:val="000000" w:themeColor="text1"/>
                <w:sz w:val="24"/>
                <w:szCs w:val="24"/>
              </w:rPr>
            </w:pPr>
          </w:p>
        </w:tc>
        <w:tc>
          <w:tcPr>
            <w:tcW w:w="7874" w:type="dxa"/>
            <w:vMerge/>
            <w:tcBorders>
              <w:top w:val="nil"/>
              <w:left w:val="nil"/>
              <w:bottom w:val="nil"/>
              <w:right w:val="nil"/>
            </w:tcBorders>
            <w:shd w:val="clear" w:color="auto" w:fill="auto"/>
            <w:tcMar>
              <w:top w:w="28" w:type="dxa"/>
              <w:bottom w:w="28" w:type="dxa"/>
            </w:tcMar>
          </w:tcPr>
          <w:p w14:paraId="725E0DCF" w14:textId="77777777" w:rsidR="00905BAB" w:rsidRPr="002D06BB" w:rsidRDefault="00905BAB" w:rsidP="00F1123E">
            <w:pPr>
              <w:autoSpaceDE w:val="0"/>
              <w:autoSpaceDN w:val="0"/>
              <w:adjustRightInd w:val="0"/>
              <w:spacing w:line="240" w:lineRule="auto"/>
              <w:jc w:val="both"/>
              <w:rPr>
                <w:rFonts w:cs="Calibri"/>
                <w:b/>
                <w:bCs/>
                <w:iCs/>
                <w:color w:val="000000" w:themeColor="text1"/>
                <w:sz w:val="24"/>
                <w:szCs w:val="24"/>
              </w:rPr>
            </w:pPr>
          </w:p>
        </w:tc>
        <w:tc>
          <w:tcPr>
            <w:tcW w:w="236" w:type="dxa"/>
            <w:gridSpan w:val="2"/>
            <w:tcBorders>
              <w:left w:val="nil"/>
            </w:tcBorders>
            <w:shd w:val="clear" w:color="auto" w:fill="auto"/>
            <w:tcMar>
              <w:top w:w="28" w:type="dxa"/>
              <w:bottom w:w="28" w:type="dxa"/>
            </w:tcMar>
          </w:tcPr>
          <w:p w14:paraId="1D44A993" w14:textId="77777777" w:rsidR="00905BAB" w:rsidRPr="002D06BB" w:rsidRDefault="00905BAB" w:rsidP="00F1123E">
            <w:pPr>
              <w:autoSpaceDE w:val="0"/>
              <w:autoSpaceDN w:val="0"/>
              <w:adjustRightInd w:val="0"/>
              <w:spacing w:line="240" w:lineRule="auto"/>
              <w:jc w:val="both"/>
              <w:rPr>
                <w:rFonts w:cs="Calibri"/>
                <w:b/>
                <w:bCs/>
                <w:iCs/>
                <w:color w:val="000000" w:themeColor="text1"/>
                <w:sz w:val="24"/>
                <w:szCs w:val="24"/>
              </w:rPr>
            </w:pPr>
          </w:p>
        </w:tc>
      </w:tr>
      <w:tr w:rsidR="00905BAB" w:rsidRPr="002D06BB" w14:paraId="2711A169" w14:textId="77777777" w:rsidTr="00F03317">
        <w:trPr>
          <w:gridAfter w:val="1"/>
          <w:wAfter w:w="94" w:type="dxa"/>
          <w:trHeight w:val="276"/>
        </w:trPr>
        <w:tc>
          <w:tcPr>
            <w:tcW w:w="1056" w:type="dxa"/>
            <w:vMerge/>
            <w:tcBorders>
              <w:right w:val="nil"/>
            </w:tcBorders>
            <w:shd w:val="clear" w:color="auto" w:fill="auto"/>
            <w:tcMar>
              <w:top w:w="28" w:type="dxa"/>
              <w:bottom w:w="28" w:type="dxa"/>
            </w:tcMar>
          </w:tcPr>
          <w:p w14:paraId="62C4F902" w14:textId="77777777" w:rsidR="00905BAB" w:rsidRPr="002D06BB" w:rsidRDefault="00905BAB" w:rsidP="00F1123E">
            <w:pPr>
              <w:autoSpaceDE w:val="0"/>
              <w:autoSpaceDN w:val="0"/>
              <w:adjustRightInd w:val="0"/>
              <w:spacing w:line="240" w:lineRule="auto"/>
              <w:jc w:val="both"/>
              <w:rPr>
                <w:rFonts w:cs="Calibri"/>
                <w:b/>
                <w:bCs/>
                <w:iCs/>
                <w:color w:val="000000" w:themeColor="text1"/>
                <w:sz w:val="24"/>
                <w:szCs w:val="24"/>
              </w:rPr>
            </w:pPr>
          </w:p>
        </w:tc>
        <w:tc>
          <w:tcPr>
            <w:tcW w:w="8016" w:type="dxa"/>
            <w:gridSpan w:val="2"/>
            <w:tcBorders>
              <w:top w:val="nil"/>
              <w:left w:val="nil"/>
              <w:bottom w:val="nil"/>
            </w:tcBorders>
            <w:shd w:val="clear" w:color="auto" w:fill="auto"/>
            <w:tcMar>
              <w:top w:w="28" w:type="dxa"/>
              <w:bottom w:w="28" w:type="dxa"/>
            </w:tcMar>
          </w:tcPr>
          <w:p w14:paraId="3991BD22" w14:textId="77777777" w:rsidR="00905BAB" w:rsidRPr="002D06BB" w:rsidRDefault="00905BAB" w:rsidP="000A63A6">
            <w:pPr>
              <w:autoSpaceDE w:val="0"/>
              <w:autoSpaceDN w:val="0"/>
              <w:adjustRightInd w:val="0"/>
              <w:spacing w:line="240" w:lineRule="auto"/>
              <w:jc w:val="both"/>
              <w:rPr>
                <w:rFonts w:cs="Calibri"/>
                <w:bCs/>
                <w:iCs/>
                <w:color w:val="000000" w:themeColor="text1"/>
                <w:sz w:val="20"/>
                <w:szCs w:val="20"/>
              </w:rPr>
            </w:pPr>
            <w:r>
              <w:rPr>
                <w:i/>
                <w:color w:val="000000" w:themeColor="text1"/>
                <w:sz w:val="20"/>
              </w:rPr>
              <w:t>UPON RECEIVING THE MACHINE, READ THE USER AND MAINTENANCE OPERATOR'S MANUALS CAREFULLY BEFORE COMMENCING ANY OPERATIONS.</w:t>
            </w:r>
          </w:p>
        </w:tc>
      </w:tr>
      <w:tr w:rsidR="00905BAB" w:rsidRPr="002D06BB" w14:paraId="019DE847" w14:textId="77777777" w:rsidTr="00F03317">
        <w:trPr>
          <w:gridAfter w:val="1"/>
          <w:wAfter w:w="94" w:type="dxa"/>
          <w:trHeight w:val="276"/>
        </w:trPr>
        <w:tc>
          <w:tcPr>
            <w:tcW w:w="9072" w:type="dxa"/>
            <w:gridSpan w:val="3"/>
            <w:tcBorders>
              <w:bottom w:val="single" w:sz="18" w:space="0" w:color="5B9BD5"/>
            </w:tcBorders>
            <w:shd w:val="clear" w:color="auto" w:fill="auto"/>
            <w:tcMar>
              <w:top w:w="28" w:type="dxa"/>
              <w:bottom w:w="28" w:type="dxa"/>
            </w:tcMar>
          </w:tcPr>
          <w:p w14:paraId="6A6A0DBC" w14:textId="77777777" w:rsidR="00905BAB" w:rsidRPr="002D06BB" w:rsidRDefault="00905BAB" w:rsidP="00F1123E">
            <w:pPr>
              <w:autoSpaceDE w:val="0"/>
              <w:autoSpaceDN w:val="0"/>
              <w:adjustRightInd w:val="0"/>
              <w:spacing w:line="240" w:lineRule="auto"/>
              <w:jc w:val="both"/>
              <w:rPr>
                <w:rFonts w:cs="Calibri"/>
                <w:b/>
                <w:bCs/>
                <w:i/>
                <w:iCs/>
                <w:color w:val="000000" w:themeColor="text1"/>
                <w:sz w:val="16"/>
                <w:szCs w:val="16"/>
              </w:rPr>
            </w:pPr>
          </w:p>
        </w:tc>
      </w:tr>
    </w:tbl>
    <w:p w14:paraId="5C165A1A" w14:textId="77777777" w:rsidR="001B5CBA" w:rsidRPr="002D06BB" w:rsidRDefault="001B5CBA" w:rsidP="00905BAB">
      <w:pPr>
        <w:autoSpaceDE w:val="0"/>
        <w:autoSpaceDN w:val="0"/>
        <w:adjustRightInd w:val="0"/>
        <w:spacing w:line="240" w:lineRule="auto"/>
        <w:jc w:val="both"/>
        <w:rPr>
          <w:rFonts w:cs="Calibri"/>
          <w:color w:val="000000"/>
          <w:sz w:val="20"/>
          <w:szCs w:val="20"/>
        </w:rPr>
      </w:pPr>
    </w:p>
    <w:p w14:paraId="608B8909" w14:textId="77777777" w:rsidR="00905BAB" w:rsidRPr="002D06BB" w:rsidRDefault="00905BAB" w:rsidP="00905BAB">
      <w:pPr>
        <w:autoSpaceDE w:val="0"/>
        <w:autoSpaceDN w:val="0"/>
        <w:adjustRightInd w:val="0"/>
        <w:spacing w:line="240" w:lineRule="auto"/>
        <w:jc w:val="both"/>
        <w:rPr>
          <w:rFonts w:cs="Calibri"/>
          <w:color w:val="000000"/>
          <w:sz w:val="20"/>
          <w:szCs w:val="20"/>
        </w:rPr>
      </w:pPr>
      <w:r>
        <w:rPr>
          <w:color w:val="000000"/>
          <w:sz w:val="20"/>
        </w:rPr>
        <w:t>The manual consists of several sections, each of which covers a series of topics and is divided into chapters and paragraphs. The General Contents list all the topics covered throughout the manual.</w:t>
      </w:r>
    </w:p>
    <w:p w14:paraId="64150631" w14:textId="77777777" w:rsidR="00D80DAD" w:rsidRPr="002D06BB" w:rsidRDefault="00D80DAD" w:rsidP="00905BAB">
      <w:pPr>
        <w:autoSpaceDE w:val="0"/>
        <w:autoSpaceDN w:val="0"/>
        <w:adjustRightInd w:val="0"/>
        <w:spacing w:line="240" w:lineRule="auto"/>
        <w:jc w:val="both"/>
        <w:rPr>
          <w:rFonts w:cs="Calibri"/>
          <w:color w:val="000000"/>
          <w:sz w:val="20"/>
          <w:szCs w:val="20"/>
        </w:rPr>
      </w:pPr>
    </w:p>
    <w:p w14:paraId="159B8389" w14:textId="547837BC" w:rsidR="002E6A36" w:rsidRPr="002D06BB" w:rsidRDefault="002E6A36" w:rsidP="002E6A36">
      <w:pPr>
        <w:autoSpaceDE w:val="0"/>
        <w:autoSpaceDN w:val="0"/>
        <w:adjustRightInd w:val="0"/>
        <w:spacing w:line="240" w:lineRule="auto"/>
        <w:jc w:val="both"/>
        <w:rPr>
          <w:rFonts w:cs="Calibri"/>
          <w:color w:val="000000"/>
          <w:sz w:val="20"/>
          <w:szCs w:val="20"/>
        </w:rPr>
      </w:pPr>
      <w:r>
        <w:rPr>
          <w:color w:val="000000"/>
          <w:sz w:val="20"/>
        </w:rPr>
        <w:t xml:space="preserve">The page numbering is progressive and the page number is indicated on each page. This manual is intended for use by personnel assigned to the use and maintenance of the </w:t>
      </w:r>
      <w:r>
        <w:rPr>
          <w:b/>
          <w:sz w:val="20"/>
        </w:rPr>
        <w:t>machine</w:t>
      </w:r>
      <w:r>
        <w:rPr>
          <w:color w:val="000000"/>
          <w:sz w:val="20"/>
        </w:rPr>
        <w:t xml:space="preserve"> and refers to its technical life after its manufacturing, use and sale where appropriate.</w:t>
      </w:r>
    </w:p>
    <w:p w14:paraId="0A11CA4E" w14:textId="77777777" w:rsidR="00563B4F" w:rsidRPr="002D06BB" w:rsidRDefault="00563B4F" w:rsidP="002E6A36">
      <w:pPr>
        <w:autoSpaceDE w:val="0"/>
        <w:autoSpaceDN w:val="0"/>
        <w:adjustRightInd w:val="0"/>
        <w:spacing w:line="240" w:lineRule="auto"/>
        <w:jc w:val="both"/>
        <w:rPr>
          <w:rFonts w:cs="Calibri"/>
          <w:color w:val="000000"/>
          <w:sz w:val="20"/>
          <w:szCs w:val="20"/>
        </w:rPr>
      </w:pPr>
    </w:p>
    <w:p w14:paraId="678ADA44" w14:textId="2EE66A57" w:rsidR="002E6A36" w:rsidRPr="002D06BB" w:rsidRDefault="002E6A36" w:rsidP="002E6A36">
      <w:pPr>
        <w:autoSpaceDE w:val="0"/>
        <w:autoSpaceDN w:val="0"/>
        <w:adjustRightInd w:val="0"/>
        <w:spacing w:line="240" w:lineRule="auto"/>
        <w:jc w:val="both"/>
        <w:rPr>
          <w:rFonts w:cs="Calibri"/>
          <w:color w:val="000000"/>
          <w:sz w:val="20"/>
          <w:szCs w:val="20"/>
        </w:rPr>
      </w:pPr>
      <w:r>
        <w:rPr>
          <w:color w:val="000000"/>
          <w:sz w:val="20"/>
        </w:rPr>
        <w:t xml:space="preserve">If the </w:t>
      </w:r>
      <w:r>
        <w:rPr>
          <w:sz w:val="20"/>
        </w:rPr>
        <w:t xml:space="preserve">machine is subsequently sold to a third party for whatever reason (sale, loan or any other purpose), the </w:t>
      </w:r>
      <w:r>
        <w:rPr>
          <w:b/>
          <w:bCs/>
          <w:sz w:val="20"/>
        </w:rPr>
        <w:t>machine</w:t>
      </w:r>
      <w:r>
        <w:rPr>
          <w:sz w:val="20"/>
        </w:rPr>
        <w:t xml:space="preserve"> must be supplied complete with all the documentation.</w:t>
      </w:r>
    </w:p>
    <w:p w14:paraId="54E44AED" w14:textId="77777777" w:rsidR="00D80DAD" w:rsidRPr="002D06BB" w:rsidRDefault="00D80DAD" w:rsidP="002E6A36">
      <w:pPr>
        <w:autoSpaceDE w:val="0"/>
        <w:autoSpaceDN w:val="0"/>
        <w:adjustRightInd w:val="0"/>
        <w:spacing w:line="240" w:lineRule="auto"/>
        <w:jc w:val="both"/>
        <w:rPr>
          <w:rFonts w:cs="Calibri"/>
          <w:color w:val="000000"/>
          <w:sz w:val="20"/>
          <w:szCs w:val="20"/>
        </w:rPr>
      </w:pPr>
    </w:p>
    <w:p w14:paraId="551B5956" w14:textId="4FAD803C" w:rsidR="002E6A36" w:rsidRPr="002D06BB" w:rsidRDefault="002E6A36" w:rsidP="002E6A36">
      <w:pPr>
        <w:autoSpaceDE w:val="0"/>
        <w:autoSpaceDN w:val="0"/>
        <w:adjustRightInd w:val="0"/>
        <w:spacing w:line="240" w:lineRule="auto"/>
        <w:jc w:val="both"/>
        <w:rPr>
          <w:rFonts w:cs="Calibri"/>
          <w:color w:val="000000"/>
          <w:sz w:val="20"/>
          <w:szCs w:val="20"/>
        </w:rPr>
      </w:pPr>
      <w:r>
        <w:rPr>
          <w:color w:val="000000"/>
          <w:sz w:val="20"/>
        </w:rPr>
        <w:t xml:space="preserve">The information contained in this manual is not intended to and cannot replace the knowledge and experience of the user, who remains the sole person responsible for the use for which the </w:t>
      </w:r>
      <w:r>
        <w:rPr>
          <w:b/>
          <w:sz w:val="20"/>
        </w:rPr>
        <w:t>machine</w:t>
      </w:r>
      <w:r>
        <w:rPr>
          <w:color w:val="000000"/>
          <w:sz w:val="20"/>
        </w:rPr>
        <w:t xml:space="preserve"> was designed. </w:t>
      </w:r>
    </w:p>
    <w:p w14:paraId="153F2005" w14:textId="77777777" w:rsidR="003128E3" w:rsidRPr="002D06BB" w:rsidRDefault="003128E3" w:rsidP="002E6A36">
      <w:pPr>
        <w:autoSpaceDE w:val="0"/>
        <w:autoSpaceDN w:val="0"/>
        <w:adjustRightInd w:val="0"/>
        <w:spacing w:line="240" w:lineRule="auto"/>
        <w:jc w:val="both"/>
        <w:rPr>
          <w:rFonts w:cs="Calibri"/>
          <w:color w:val="FFFFFF"/>
          <w:sz w:val="20"/>
          <w:szCs w:val="20"/>
        </w:rPr>
      </w:pPr>
    </w:p>
    <w:p w14:paraId="31BC293F" w14:textId="77777777" w:rsidR="002E6A36" w:rsidRPr="002D06BB" w:rsidRDefault="002E6A36" w:rsidP="002E6A36">
      <w:pPr>
        <w:autoSpaceDE w:val="0"/>
        <w:autoSpaceDN w:val="0"/>
        <w:adjustRightInd w:val="0"/>
        <w:spacing w:line="240" w:lineRule="auto"/>
        <w:jc w:val="both"/>
        <w:rPr>
          <w:rFonts w:cs="Calibri"/>
          <w:color w:val="000000"/>
          <w:sz w:val="20"/>
          <w:szCs w:val="20"/>
        </w:rPr>
      </w:pPr>
      <w:r>
        <w:rPr>
          <w:color w:val="000000"/>
          <w:sz w:val="20"/>
        </w:rPr>
        <w:t>Before commencing any operation on any unit, operators must have read the entire manual and obtained further insights to the operations they intend to perform.</w:t>
      </w:r>
    </w:p>
    <w:p w14:paraId="1A873007" w14:textId="77777777" w:rsidR="00D80DAD" w:rsidRPr="002D06BB" w:rsidRDefault="00D80DAD" w:rsidP="002E6A36">
      <w:pPr>
        <w:autoSpaceDE w:val="0"/>
        <w:autoSpaceDN w:val="0"/>
        <w:adjustRightInd w:val="0"/>
        <w:spacing w:line="240" w:lineRule="auto"/>
        <w:jc w:val="both"/>
        <w:rPr>
          <w:rFonts w:cs="Calibri"/>
          <w:color w:val="000000"/>
          <w:sz w:val="20"/>
          <w:szCs w:val="20"/>
        </w:rPr>
      </w:pPr>
    </w:p>
    <w:p w14:paraId="4F4A43B9" w14:textId="6A32E33F" w:rsidR="002E6A36" w:rsidRPr="002D06BB" w:rsidRDefault="002E6A36" w:rsidP="002E6A36">
      <w:pPr>
        <w:autoSpaceDE w:val="0"/>
        <w:autoSpaceDN w:val="0"/>
        <w:adjustRightInd w:val="0"/>
        <w:spacing w:line="240" w:lineRule="auto"/>
        <w:jc w:val="both"/>
        <w:rPr>
          <w:rFonts w:cs="Calibri"/>
          <w:sz w:val="20"/>
          <w:szCs w:val="20"/>
        </w:rPr>
      </w:pPr>
      <w:r>
        <w:rPr>
          <w:sz w:val="20"/>
        </w:rPr>
        <w:t xml:space="preserve">This manual contains confidential proprietary information and can not, wholly or partially, be disclosed to any third parties for whatever use and/or purpose, without the prior written consent of </w:t>
      </w:r>
      <w:r>
        <w:rPr>
          <w:b/>
          <w:sz w:val="20"/>
        </w:rPr>
        <w:t>Acerbis Italia S.p.A.</w:t>
      </w:r>
      <w:r>
        <w:rPr>
          <w:sz w:val="20"/>
        </w:rPr>
        <w:t>.</w:t>
      </w:r>
    </w:p>
    <w:p w14:paraId="6F14FF79" w14:textId="77777777" w:rsidR="003128E3" w:rsidRPr="002D06BB" w:rsidRDefault="003128E3" w:rsidP="002E6A36">
      <w:pPr>
        <w:autoSpaceDE w:val="0"/>
        <w:autoSpaceDN w:val="0"/>
        <w:adjustRightInd w:val="0"/>
        <w:spacing w:line="240" w:lineRule="auto"/>
        <w:jc w:val="both"/>
        <w:rPr>
          <w:rFonts w:cs="Calibri"/>
          <w:sz w:val="20"/>
          <w:szCs w:val="20"/>
        </w:rPr>
      </w:pPr>
    </w:p>
    <w:p w14:paraId="1399BB0C" w14:textId="40A6115C" w:rsidR="002E6A36" w:rsidRPr="002D06BB" w:rsidRDefault="00650BF3" w:rsidP="002E6A36">
      <w:pPr>
        <w:autoSpaceDE w:val="0"/>
        <w:autoSpaceDN w:val="0"/>
        <w:adjustRightInd w:val="0"/>
        <w:spacing w:line="240" w:lineRule="auto"/>
        <w:jc w:val="both"/>
        <w:rPr>
          <w:rFonts w:cs="Calibri"/>
          <w:sz w:val="20"/>
          <w:szCs w:val="20"/>
        </w:rPr>
      </w:pPr>
      <w:r>
        <w:rPr>
          <w:sz w:val="20"/>
        </w:rPr>
        <w:t>The manufacturer declares that the information contained in this manual agrees with the technical and safety specifications of the machine to which the manual refers.</w:t>
      </w:r>
    </w:p>
    <w:p w14:paraId="0BA97907" w14:textId="77777777" w:rsidR="00CD45D7" w:rsidRPr="002D06BB" w:rsidRDefault="00CD45D7" w:rsidP="002E6A36">
      <w:pPr>
        <w:autoSpaceDE w:val="0"/>
        <w:autoSpaceDN w:val="0"/>
        <w:adjustRightInd w:val="0"/>
        <w:spacing w:line="240" w:lineRule="auto"/>
        <w:jc w:val="both"/>
        <w:rPr>
          <w:rFonts w:cs="Calibri"/>
          <w:sz w:val="20"/>
          <w:szCs w:val="20"/>
        </w:rPr>
      </w:pPr>
    </w:p>
    <w:p w14:paraId="7F94C7D2" w14:textId="13CE36F7" w:rsidR="002E6A36" w:rsidRPr="002D06BB" w:rsidRDefault="002E6A36" w:rsidP="002E6A36">
      <w:pPr>
        <w:autoSpaceDE w:val="0"/>
        <w:autoSpaceDN w:val="0"/>
        <w:adjustRightInd w:val="0"/>
        <w:spacing w:line="240" w:lineRule="auto"/>
        <w:jc w:val="both"/>
        <w:rPr>
          <w:rFonts w:cs="Calibri"/>
          <w:b/>
          <w:sz w:val="20"/>
          <w:szCs w:val="20"/>
        </w:rPr>
      </w:pPr>
      <w:r>
        <w:rPr>
          <w:b/>
          <w:sz w:val="20"/>
        </w:rPr>
        <w:t>A certified copy of this manual is filed in the machine’s technical dossier stored at the registered office of Acerbis Italia S.p.A..</w:t>
      </w:r>
    </w:p>
    <w:p w14:paraId="09C2D208" w14:textId="77777777" w:rsidR="00CD45D7" w:rsidRPr="002D06BB" w:rsidRDefault="00CD45D7" w:rsidP="002E6A36">
      <w:pPr>
        <w:autoSpaceDE w:val="0"/>
        <w:autoSpaceDN w:val="0"/>
        <w:adjustRightInd w:val="0"/>
        <w:spacing w:line="240" w:lineRule="auto"/>
        <w:jc w:val="both"/>
        <w:rPr>
          <w:rFonts w:cs="Calibri"/>
          <w:sz w:val="20"/>
          <w:szCs w:val="20"/>
        </w:rPr>
      </w:pPr>
    </w:p>
    <w:p w14:paraId="1200316F" w14:textId="75D4B8BA" w:rsidR="002E6A36" w:rsidRPr="002D06BB" w:rsidRDefault="00FC7D54" w:rsidP="002E6A36">
      <w:pPr>
        <w:autoSpaceDE w:val="0"/>
        <w:autoSpaceDN w:val="0"/>
        <w:adjustRightInd w:val="0"/>
        <w:spacing w:line="240" w:lineRule="auto"/>
        <w:jc w:val="both"/>
        <w:rPr>
          <w:rFonts w:cs="Calibri"/>
          <w:sz w:val="20"/>
          <w:szCs w:val="20"/>
        </w:rPr>
      </w:pPr>
      <w:r>
        <w:rPr>
          <w:b/>
          <w:sz w:val="20"/>
        </w:rPr>
        <w:t>Acerbis Italia S.p.A.</w:t>
      </w:r>
      <w:r>
        <w:rPr>
          <w:sz w:val="20"/>
        </w:rPr>
        <w:t xml:space="preserve"> shall not acknowledge any documentation that has not been produced, released or distributed by itself or its authorised representative.</w:t>
      </w:r>
    </w:p>
    <w:p w14:paraId="17FECD5B" w14:textId="77777777" w:rsidR="004F43A6" w:rsidRPr="002D06BB" w:rsidRDefault="004F43A6" w:rsidP="002E6A36">
      <w:pPr>
        <w:autoSpaceDE w:val="0"/>
        <w:autoSpaceDN w:val="0"/>
        <w:adjustRightInd w:val="0"/>
        <w:spacing w:line="240" w:lineRule="auto"/>
        <w:jc w:val="both"/>
        <w:rPr>
          <w:rFonts w:cs="Calibri"/>
          <w:sz w:val="20"/>
          <w:szCs w:val="20"/>
        </w:rPr>
      </w:pPr>
    </w:p>
    <w:p w14:paraId="47E39E24" w14:textId="602B2E3E" w:rsidR="004F43A6" w:rsidRPr="002D06BB" w:rsidRDefault="0051791E" w:rsidP="004F43A6">
      <w:pPr>
        <w:jc w:val="both"/>
        <w:rPr>
          <w:rFonts w:cs="Calibri"/>
          <w:sz w:val="20"/>
        </w:rPr>
      </w:pPr>
      <w:r>
        <w:rPr>
          <w:sz w:val="20"/>
        </w:rPr>
        <w:t>This manual, together with the entire technical dossier shall be retained by the manufacturer for the period required by law.</w:t>
      </w:r>
    </w:p>
    <w:p w14:paraId="0236B94D" w14:textId="77777777" w:rsidR="004F43A6" w:rsidRPr="002D06BB" w:rsidRDefault="004F43A6" w:rsidP="004F43A6">
      <w:pPr>
        <w:jc w:val="both"/>
        <w:rPr>
          <w:rFonts w:cs="Calibri"/>
          <w:sz w:val="20"/>
        </w:rPr>
      </w:pPr>
    </w:p>
    <w:p w14:paraId="086F79DF" w14:textId="77777777" w:rsidR="004F43A6" w:rsidRPr="002D06BB" w:rsidRDefault="004F43A6" w:rsidP="004F43A6">
      <w:pPr>
        <w:jc w:val="both"/>
        <w:rPr>
          <w:rFonts w:cs="Calibri"/>
          <w:sz w:val="20"/>
        </w:rPr>
      </w:pPr>
      <w:r>
        <w:rPr>
          <w:sz w:val="20"/>
        </w:rPr>
        <w:t>During this period, a copy of the documents accompanying the product may be requested at the time of sale.</w:t>
      </w:r>
    </w:p>
    <w:p w14:paraId="37A30AA6" w14:textId="77777777" w:rsidR="004F43A6" w:rsidRPr="002D06BB" w:rsidRDefault="004F43A6" w:rsidP="004F43A6">
      <w:pPr>
        <w:jc w:val="both"/>
        <w:rPr>
          <w:rFonts w:cs="Calibri"/>
          <w:sz w:val="20"/>
        </w:rPr>
      </w:pPr>
    </w:p>
    <w:p w14:paraId="04DC5A57" w14:textId="77777777" w:rsidR="004F43A6" w:rsidRPr="002D06BB" w:rsidRDefault="004F43A6" w:rsidP="004F43A6">
      <w:pPr>
        <w:jc w:val="both"/>
        <w:rPr>
          <w:rFonts w:cs="Calibri"/>
          <w:sz w:val="20"/>
        </w:rPr>
      </w:pPr>
      <w:r>
        <w:rPr>
          <w:sz w:val="20"/>
        </w:rPr>
        <w:t>The entire technical dossier shall remain available for the period exclusively to the control authorities, who may request a copy.</w:t>
      </w:r>
    </w:p>
    <w:p w14:paraId="14827035" w14:textId="77777777" w:rsidR="004F43A6" w:rsidRPr="002D06BB" w:rsidRDefault="004F43A6" w:rsidP="004F43A6">
      <w:pPr>
        <w:jc w:val="both"/>
        <w:rPr>
          <w:rFonts w:cs="Calibri"/>
          <w:sz w:val="20"/>
        </w:rPr>
      </w:pPr>
    </w:p>
    <w:p w14:paraId="34A9AD5F" w14:textId="30CF7C7F" w:rsidR="00A10857" w:rsidRPr="00D559EA" w:rsidRDefault="004F43A6" w:rsidP="00D559EA">
      <w:pPr>
        <w:jc w:val="both"/>
        <w:rPr>
          <w:rFonts w:cs="Calibri"/>
          <w:sz w:val="20"/>
        </w:rPr>
      </w:pPr>
      <w:r>
        <w:rPr>
          <w:sz w:val="20"/>
        </w:rPr>
        <w:t>When this period has lapsed, the person handling the product will be responsible for ensuring that both the product and the documentation comply with the laws in force at the time of inspection.</w:t>
      </w:r>
    </w:p>
    <w:p w14:paraId="7CED2059" w14:textId="16E04452" w:rsidR="005C0345" w:rsidRPr="002D06BB" w:rsidRDefault="00F252D6" w:rsidP="007E4817">
      <w:pPr>
        <w:pStyle w:val="Titolo3"/>
      </w:pPr>
      <w:bookmarkStart w:id="17" w:name="_Toc181024962"/>
      <w:r>
        <w:t>Conventions</w:t>
      </w:r>
      <w:bookmarkEnd w:id="17"/>
    </w:p>
    <w:p w14:paraId="2FFF03DF" w14:textId="77777777" w:rsidR="005C0345" w:rsidRPr="002D06BB" w:rsidRDefault="005C0345" w:rsidP="005C0345">
      <w:pPr>
        <w:jc w:val="both"/>
        <w:rPr>
          <w:rFonts w:cs="Calibri"/>
          <w:b/>
          <w:bCs/>
          <w:iCs/>
          <w:sz w:val="21"/>
          <w:szCs w:val="24"/>
        </w:rPr>
      </w:pPr>
      <w:r>
        <w:rPr>
          <w:sz w:val="20"/>
        </w:rPr>
        <w:t>In order to gain a more immediate understanding of the topics, the following graphical and typographical signs and conventions have been adopted in the manual.</w:t>
      </w:r>
    </w:p>
    <w:p w14:paraId="6544607F" w14:textId="77777777" w:rsidR="005C0345" w:rsidRPr="002D06BB" w:rsidRDefault="005C0345" w:rsidP="003C1C2A">
      <w:pPr>
        <w:pStyle w:val="Titolo4"/>
      </w:pPr>
      <w:r>
        <w:t>Warning graphical conventions</w:t>
      </w:r>
    </w:p>
    <w:tbl>
      <w:tblPr>
        <w:tblW w:w="9072" w:type="dxa"/>
        <w:tblInd w:w="534" w:type="dxa"/>
        <w:tblBorders>
          <w:top w:val="single" w:sz="12" w:space="0" w:color="000000"/>
          <w:bottom w:val="single" w:sz="12" w:space="0" w:color="000000"/>
          <w:insideV w:val="single" w:sz="12" w:space="0" w:color="000000"/>
        </w:tblBorders>
        <w:tblLook w:val="04A0" w:firstRow="1" w:lastRow="0" w:firstColumn="1" w:lastColumn="0" w:noHBand="0" w:noVBand="1"/>
      </w:tblPr>
      <w:tblGrid>
        <w:gridCol w:w="1056"/>
        <w:gridCol w:w="8016"/>
      </w:tblGrid>
      <w:tr w:rsidR="004F43A6" w:rsidRPr="002D06BB" w14:paraId="5A195EE4" w14:textId="77777777" w:rsidTr="0026061B">
        <w:trPr>
          <w:trHeight w:val="214"/>
        </w:trPr>
        <w:tc>
          <w:tcPr>
            <w:tcW w:w="9072" w:type="dxa"/>
            <w:gridSpan w:val="2"/>
            <w:tcBorders>
              <w:top w:val="single" w:sz="18" w:space="0" w:color="5B9BD5"/>
              <w:bottom w:val="nil"/>
            </w:tcBorders>
            <w:tcMar>
              <w:top w:w="0" w:type="dxa"/>
              <w:bottom w:w="28" w:type="dxa"/>
            </w:tcMar>
            <w:vAlign w:val="bottom"/>
          </w:tcPr>
          <w:p w14:paraId="17635DFD" w14:textId="77777777" w:rsidR="004F43A6" w:rsidRPr="002D06BB" w:rsidRDefault="004F43A6" w:rsidP="0026061B">
            <w:pPr>
              <w:rPr>
                <w:rFonts w:cs="Calibri"/>
                <w:b/>
                <w:bCs/>
                <w:iCs/>
                <w:sz w:val="24"/>
                <w:szCs w:val="24"/>
              </w:rPr>
            </w:pPr>
            <w:bookmarkStart w:id="18" w:name="_Toc287275830"/>
          </w:p>
        </w:tc>
      </w:tr>
      <w:tr w:rsidR="004F43A6" w:rsidRPr="002D06BB" w14:paraId="2E733F42" w14:textId="77777777" w:rsidTr="0026061B">
        <w:trPr>
          <w:trHeight w:val="337"/>
        </w:trPr>
        <w:tc>
          <w:tcPr>
            <w:tcW w:w="1056" w:type="dxa"/>
            <w:vMerge w:val="restart"/>
            <w:tcBorders>
              <w:top w:val="nil"/>
              <w:right w:val="nil"/>
            </w:tcBorders>
            <w:tcMar>
              <w:top w:w="28" w:type="dxa"/>
              <w:bottom w:w="28" w:type="dxa"/>
            </w:tcMar>
            <w:vAlign w:val="center"/>
          </w:tcPr>
          <w:p w14:paraId="1A5A4292" w14:textId="77777777" w:rsidR="004F43A6" w:rsidRPr="002D06BB" w:rsidRDefault="004F43A6" w:rsidP="0026061B">
            <w:pPr>
              <w:jc w:val="center"/>
              <w:rPr>
                <w:rFonts w:cs="Calibri"/>
                <w:b/>
                <w:bCs/>
                <w:iCs/>
                <w:sz w:val="24"/>
                <w:szCs w:val="24"/>
              </w:rPr>
            </w:pPr>
            <w:r>
              <w:rPr>
                <w:b/>
                <w:noProof/>
                <w:sz w:val="24"/>
              </w:rPr>
              <w:drawing>
                <wp:inline distT="0" distB="0" distL="0" distR="0" wp14:anchorId="01654BFE" wp14:editId="2620F590">
                  <wp:extent cx="533400" cy="571500"/>
                  <wp:effectExtent l="0" t="0" r="0" b="0"/>
                  <wp:docPr id="148" name="Immagine 0" descr="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fla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571500"/>
                          </a:xfrm>
                          <a:prstGeom prst="rect">
                            <a:avLst/>
                          </a:prstGeom>
                          <a:noFill/>
                          <a:ln>
                            <a:noFill/>
                          </a:ln>
                        </pic:spPr>
                      </pic:pic>
                    </a:graphicData>
                  </a:graphic>
                </wp:inline>
              </w:drawing>
            </w:r>
          </w:p>
        </w:tc>
        <w:tc>
          <w:tcPr>
            <w:tcW w:w="8016" w:type="dxa"/>
            <w:vMerge w:val="restart"/>
            <w:tcBorders>
              <w:top w:val="nil"/>
              <w:left w:val="nil"/>
              <w:bottom w:val="nil"/>
              <w:right w:val="nil"/>
            </w:tcBorders>
            <w:shd w:val="clear" w:color="auto" w:fill="auto"/>
            <w:tcMar>
              <w:top w:w="28" w:type="dxa"/>
              <w:bottom w:w="28" w:type="dxa"/>
            </w:tcMar>
            <w:vAlign w:val="center"/>
          </w:tcPr>
          <w:p w14:paraId="13B8AA8A" w14:textId="77777777" w:rsidR="004F43A6" w:rsidRPr="002D06BB" w:rsidRDefault="004F43A6" w:rsidP="0026061B">
            <w:pPr>
              <w:rPr>
                <w:rFonts w:cs="Calibri"/>
                <w:b/>
                <w:bCs/>
                <w:iCs/>
                <w:color w:val="000000" w:themeColor="text1"/>
                <w:sz w:val="32"/>
                <w:szCs w:val="32"/>
              </w:rPr>
            </w:pPr>
            <w:r>
              <w:rPr>
                <w:b/>
                <w:color w:val="000000" w:themeColor="text1"/>
                <w:sz w:val="32"/>
              </w:rPr>
              <w:t>NOTE</w:t>
            </w:r>
          </w:p>
        </w:tc>
      </w:tr>
      <w:tr w:rsidR="004F43A6" w:rsidRPr="002D06BB" w14:paraId="1CD26878" w14:textId="77777777" w:rsidTr="0026061B">
        <w:trPr>
          <w:trHeight w:val="337"/>
        </w:trPr>
        <w:tc>
          <w:tcPr>
            <w:tcW w:w="1056" w:type="dxa"/>
            <w:vMerge/>
            <w:tcBorders>
              <w:right w:val="nil"/>
            </w:tcBorders>
            <w:tcMar>
              <w:top w:w="28" w:type="dxa"/>
              <w:bottom w:w="28" w:type="dxa"/>
            </w:tcMar>
          </w:tcPr>
          <w:p w14:paraId="164E99A0" w14:textId="77777777" w:rsidR="004F43A6" w:rsidRPr="002D06BB" w:rsidRDefault="004F43A6" w:rsidP="0026061B">
            <w:pPr>
              <w:rPr>
                <w:rFonts w:cs="Calibri"/>
                <w:b/>
                <w:bCs/>
                <w:iCs/>
                <w:sz w:val="24"/>
                <w:szCs w:val="24"/>
              </w:rPr>
            </w:pPr>
          </w:p>
        </w:tc>
        <w:tc>
          <w:tcPr>
            <w:tcW w:w="8016" w:type="dxa"/>
            <w:vMerge/>
            <w:tcBorders>
              <w:top w:val="nil"/>
              <w:left w:val="nil"/>
              <w:bottom w:val="nil"/>
              <w:right w:val="nil"/>
            </w:tcBorders>
            <w:shd w:val="clear" w:color="auto" w:fill="auto"/>
            <w:tcMar>
              <w:top w:w="28" w:type="dxa"/>
              <w:bottom w:w="28" w:type="dxa"/>
            </w:tcMar>
          </w:tcPr>
          <w:p w14:paraId="60685003" w14:textId="77777777" w:rsidR="004F43A6" w:rsidRPr="002D06BB" w:rsidRDefault="004F43A6" w:rsidP="0026061B">
            <w:pPr>
              <w:rPr>
                <w:rFonts w:cs="Calibri"/>
                <w:b/>
                <w:bCs/>
                <w:iCs/>
                <w:sz w:val="24"/>
                <w:szCs w:val="24"/>
              </w:rPr>
            </w:pPr>
          </w:p>
        </w:tc>
      </w:tr>
      <w:tr w:rsidR="004F43A6" w:rsidRPr="002D06BB" w14:paraId="7AF53B79" w14:textId="77777777" w:rsidTr="0026061B">
        <w:trPr>
          <w:trHeight w:val="276"/>
        </w:trPr>
        <w:tc>
          <w:tcPr>
            <w:tcW w:w="1056" w:type="dxa"/>
            <w:vMerge/>
            <w:tcBorders>
              <w:bottom w:val="nil"/>
              <w:right w:val="nil"/>
            </w:tcBorders>
            <w:tcMar>
              <w:top w:w="28" w:type="dxa"/>
              <w:bottom w:w="28" w:type="dxa"/>
            </w:tcMar>
          </w:tcPr>
          <w:p w14:paraId="4EFE9437" w14:textId="77777777" w:rsidR="004F43A6" w:rsidRPr="002D06BB" w:rsidRDefault="004F43A6" w:rsidP="0026061B">
            <w:pPr>
              <w:rPr>
                <w:rFonts w:cs="Calibri"/>
                <w:b/>
                <w:bCs/>
                <w:iCs/>
                <w:sz w:val="24"/>
                <w:szCs w:val="24"/>
              </w:rPr>
            </w:pPr>
          </w:p>
        </w:tc>
        <w:tc>
          <w:tcPr>
            <w:tcW w:w="8016" w:type="dxa"/>
            <w:tcBorders>
              <w:top w:val="nil"/>
              <w:left w:val="nil"/>
              <w:bottom w:val="nil"/>
            </w:tcBorders>
            <w:tcMar>
              <w:top w:w="28" w:type="dxa"/>
              <w:bottom w:w="28" w:type="dxa"/>
            </w:tcMar>
          </w:tcPr>
          <w:p w14:paraId="1788ECE8" w14:textId="77777777" w:rsidR="004F43A6" w:rsidRPr="002D06BB" w:rsidRDefault="004F43A6" w:rsidP="0026061B">
            <w:pPr>
              <w:jc w:val="both"/>
              <w:rPr>
                <w:rFonts w:cs="Calibri"/>
                <w:bCs/>
                <w:i/>
                <w:iCs/>
              </w:rPr>
            </w:pPr>
            <w:r>
              <w:rPr>
                <w:i/>
                <w:sz w:val="20"/>
              </w:rPr>
              <w:t xml:space="preserve">NOTES CONTAIN IMPORTANT INFORMATION, HIGHLIGHTED OUTSIDE THE TEXT BOX TO WHICH THEY REFER. </w:t>
            </w:r>
          </w:p>
        </w:tc>
      </w:tr>
      <w:tr w:rsidR="004F43A6" w:rsidRPr="002D06BB" w14:paraId="2DA30502" w14:textId="77777777" w:rsidTr="0026061B">
        <w:trPr>
          <w:trHeight w:val="276"/>
        </w:trPr>
        <w:tc>
          <w:tcPr>
            <w:tcW w:w="9072" w:type="dxa"/>
            <w:gridSpan w:val="2"/>
            <w:tcBorders>
              <w:top w:val="nil"/>
              <w:bottom w:val="single" w:sz="18" w:space="0" w:color="5B9BD5"/>
            </w:tcBorders>
            <w:tcMar>
              <w:top w:w="28" w:type="dxa"/>
              <w:bottom w:w="28" w:type="dxa"/>
            </w:tcMar>
          </w:tcPr>
          <w:p w14:paraId="2CF77DD4" w14:textId="77777777" w:rsidR="004F43A6" w:rsidRPr="002D06BB" w:rsidRDefault="004F43A6" w:rsidP="0026061B">
            <w:pPr>
              <w:rPr>
                <w:rFonts w:cs="Calibri"/>
                <w:b/>
                <w:bCs/>
                <w:i/>
                <w:iCs/>
                <w:sz w:val="16"/>
                <w:szCs w:val="16"/>
              </w:rPr>
            </w:pPr>
          </w:p>
        </w:tc>
      </w:tr>
    </w:tbl>
    <w:p w14:paraId="6203F325" w14:textId="77777777" w:rsidR="004F43A6" w:rsidRPr="002D06BB" w:rsidRDefault="004F43A6" w:rsidP="004F43A6">
      <w:pPr>
        <w:rPr>
          <w:rFonts w:cs="Calibri"/>
        </w:rPr>
      </w:pPr>
    </w:p>
    <w:tbl>
      <w:tblPr>
        <w:tblW w:w="9072" w:type="dxa"/>
        <w:tblInd w:w="534" w:type="dxa"/>
        <w:tblBorders>
          <w:top w:val="single" w:sz="12" w:space="0" w:color="000000"/>
          <w:bottom w:val="single" w:sz="12" w:space="0" w:color="000000"/>
          <w:insideV w:val="single" w:sz="12" w:space="0" w:color="000000"/>
        </w:tblBorders>
        <w:tblLook w:val="04A0" w:firstRow="1" w:lastRow="0" w:firstColumn="1" w:lastColumn="0" w:noHBand="0" w:noVBand="1"/>
      </w:tblPr>
      <w:tblGrid>
        <w:gridCol w:w="1136"/>
        <w:gridCol w:w="7936"/>
      </w:tblGrid>
      <w:tr w:rsidR="004F43A6" w:rsidRPr="002D06BB" w14:paraId="58AC932C" w14:textId="77777777" w:rsidTr="0026061B">
        <w:trPr>
          <w:trHeight w:val="214"/>
        </w:trPr>
        <w:tc>
          <w:tcPr>
            <w:tcW w:w="9072" w:type="dxa"/>
            <w:gridSpan w:val="2"/>
            <w:tcBorders>
              <w:top w:val="single" w:sz="18" w:space="0" w:color="FFFF00"/>
            </w:tcBorders>
            <w:shd w:val="clear" w:color="auto" w:fill="auto"/>
            <w:tcMar>
              <w:top w:w="0" w:type="dxa"/>
              <w:bottom w:w="28" w:type="dxa"/>
            </w:tcMar>
            <w:vAlign w:val="bottom"/>
          </w:tcPr>
          <w:p w14:paraId="4C93AEFA" w14:textId="77777777" w:rsidR="004F43A6" w:rsidRPr="002D06BB" w:rsidRDefault="004F43A6" w:rsidP="0026061B">
            <w:pPr>
              <w:rPr>
                <w:rFonts w:cs="Calibri"/>
                <w:b/>
                <w:bCs/>
                <w:iCs/>
                <w:sz w:val="24"/>
                <w:szCs w:val="24"/>
              </w:rPr>
            </w:pPr>
          </w:p>
        </w:tc>
      </w:tr>
      <w:tr w:rsidR="004F43A6" w:rsidRPr="002D06BB" w14:paraId="6AD336C3" w14:textId="77777777" w:rsidTr="0026061B">
        <w:trPr>
          <w:trHeight w:val="337"/>
        </w:trPr>
        <w:tc>
          <w:tcPr>
            <w:tcW w:w="1056" w:type="dxa"/>
            <w:vMerge w:val="restart"/>
            <w:tcBorders>
              <w:right w:val="nil"/>
            </w:tcBorders>
            <w:shd w:val="clear" w:color="auto" w:fill="auto"/>
            <w:tcMar>
              <w:top w:w="28" w:type="dxa"/>
              <w:bottom w:w="28" w:type="dxa"/>
            </w:tcMar>
            <w:vAlign w:val="center"/>
          </w:tcPr>
          <w:p w14:paraId="6F96DD77" w14:textId="77777777" w:rsidR="004F43A6" w:rsidRPr="002D06BB" w:rsidRDefault="004F43A6" w:rsidP="0026061B">
            <w:pPr>
              <w:jc w:val="center"/>
              <w:rPr>
                <w:rFonts w:cs="Calibri"/>
                <w:b/>
                <w:bCs/>
                <w:iCs/>
                <w:sz w:val="24"/>
                <w:szCs w:val="24"/>
              </w:rPr>
            </w:pPr>
            <w:r>
              <w:rPr>
                <w:b/>
                <w:noProof/>
                <w:sz w:val="24"/>
              </w:rPr>
              <w:drawing>
                <wp:inline distT="0" distB="0" distL="0" distR="0" wp14:anchorId="5979682F" wp14:editId="219EB45F">
                  <wp:extent cx="584200" cy="552450"/>
                  <wp:effectExtent l="0" t="0" r="0" b="0"/>
                  <wp:docPr id="149" name="Immagine 143" descr="M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3" descr="MANO.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4200" cy="552450"/>
                          </a:xfrm>
                          <a:prstGeom prst="rect">
                            <a:avLst/>
                          </a:prstGeom>
                          <a:noFill/>
                          <a:ln>
                            <a:noFill/>
                          </a:ln>
                        </pic:spPr>
                      </pic:pic>
                    </a:graphicData>
                  </a:graphic>
                </wp:inline>
              </w:drawing>
            </w:r>
          </w:p>
        </w:tc>
        <w:tc>
          <w:tcPr>
            <w:tcW w:w="8016" w:type="dxa"/>
            <w:vMerge w:val="restart"/>
            <w:tcBorders>
              <w:top w:val="nil"/>
              <w:left w:val="nil"/>
              <w:bottom w:val="nil"/>
              <w:right w:val="nil"/>
            </w:tcBorders>
            <w:shd w:val="clear" w:color="auto" w:fill="auto"/>
            <w:tcMar>
              <w:top w:w="28" w:type="dxa"/>
              <w:bottom w:w="28" w:type="dxa"/>
            </w:tcMar>
            <w:vAlign w:val="center"/>
          </w:tcPr>
          <w:p w14:paraId="09BB204F" w14:textId="77777777" w:rsidR="004F43A6" w:rsidRPr="002D06BB" w:rsidRDefault="004F43A6" w:rsidP="0026061B">
            <w:pPr>
              <w:rPr>
                <w:rFonts w:cs="Calibri"/>
                <w:b/>
                <w:bCs/>
                <w:iCs/>
                <w:color w:val="000000" w:themeColor="text1"/>
                <w:sz w:val="32"/>
                <w:szCs w:val="32"/>
              </w:rPr>
            </w:pPr>
            <w:r>
              <w:rPr>
                <w:b/>
                <w:color w:val="000000" w:themeColor="text1"/>
                <w:sz w:val="32"/>
              </w:rPr>
              <w:t>WARNING</w:t>
            </w:r>
          </w:p>
        </w:tc>
      </w:tr>
      <w:tr w:rsidR="004F43A6" w:rsidRPr="002D06BB" w14:paraId="6E719848" w14:textId="77777777" w:rsidTr="0026061B">
        <w:trPr>
          <w:trHeight w:val="337"/>
        </w:trPr>
        <w:tc>
          <w:tcPr>
            <w:tcW w:w="1056" w:type="dxa"/>
            <w:vMerge/>
            <w:tcBorders>
              <w:right w:val="nil"/>
            </w:tcBorders>
            <w:shd w:val="clear" w:color="auto" w:fill="auto"/>
            <w:tcMar>
              <w:top w:w="28" w:type="dxa"/>
              <w:bottom w:w="28" w:type="dxa"/>
            </w:tcMar>
          </w:tcPr>
          <w:p w14:paraId="43E8BC4B" w14:textId="77777777" w:rsidR="004F43A6" w:rsidRPr="002D06BB" w:rsidRDefault="004F43A6" w:rsidP="0026061B">
            <w:pPr>
              <w:rPr>
                <w:rFonts w:cs="Calibri"/>
                <w:b/>
                <w:bCs/>
                <w:iCs/>
                <w:sz w:val="24"/>
                <w:szCs w:val="24"/>
              </w:rPr>
            </w:pPr>
          </w:p>
        </w:tc>
        <w:tc>
          <w:tcPr>
            <w:tcW w:w="8016" w:type="dxa"/>
            <w:vMerge/>
            <w:tcBorders>
              <w:top w:val="nil"/>
              <w:left w:val="nil"/>
              <w:bottom w:val="nil"/>
              <w:right w:val="nil"/>
            </w:tcBorders>
            <w:shd w:val="clear" w:color="auto" w:fill="auto"/>
            <w:tcMar>
              <w:top w:w="28" w:type="dxa"/>
              <w:bottom w:w="28" w:type="dxa"/>
            </w:tcMar>
          </w:tcPr>
          <w:p w14:paraId="528C60FC" w14:textId="77777777" w:rsidR="004F43A6" w:rsidRPr="002D06BB" w:rsidRDefault="004F43A6" w:rsidP="0026061B">
            <w:pPr>
              <w:rPr>
                <w:rFonts w:cs="Calibri"/>
                <w:b/>
                <w:bCs/>
                <w:iCs/>
                <w:sz w:val="24"/>
                <w:szCs w:val="24"/>
              </w:rPr>
            </w:pPr>
          </w:p>
        </w:tc>
      </w:tr>
      <w:tr w:rsidR="004F43A6" w:rsidRPr="002D06BB" w14:paraId="44FA5F33" w14:textId="77777777" w:rsidTr="0026061B">
        <w:trPr>
          <w:trHeight w:val="276"/>
        </w:trPr>
        <w:tc>
          <w:tcPr>
            <w:tcW w:w="1056" w:type="dxa"/>
            <w:vMerge/>
            <w:tcBorders>
              <w:right w:val="nil"/>
            </w:tcBorders>
            <w:shd w:val="clear" w:color="auto" w:fill="auto"/>
            <w:tcMar>
              <w:top w:w="28" w:type="dxa"/>
              <w:bottom w:w="28" w:type="dxa"/>
            </w:tcMar>
          </w:tcPr>
          <w:p w14:paraId="16EC0236" w14:textId="77777777" w:rsidR="004F43A6" w:rsidRPr="002D06BB" w:rsidRDefault="004F43A6" w:rsidP="0026061B">
            <w:pPr>
              <w:rPr>
                <w:rFonts w:cs="Calibri"/>
                <w:b/>
                <w:bCs/>
                <w:iCs/>
                <w:sz w:val="24"/>
                <w:szCs w:val="24"/>
              </w:rPr>
            </w:pPr>
          </w:p>
        </w:tc>
        <w:tc>
          <w:tcPr>
            <w:tcW w:w="8016" w:type="dxa"/>
            <w:tcBorders>
              <w:top w:val="nil"/>
              <w:left w:val="nil"/>
              <w:bottom w:val="nil"/>
            </w:tcBorders>
            <w:shd w:val="clear" w:color="auto" w:fill="auto"/>
            <w:tcMar>
              <w:top w:w="28" w:type="dxa"/>
              <w:bottom w:w="28" w:type="dxa"/>
            </w:tcMar>
          </w:tcPr>
          <w:p w14:paraId="771D956D" w14:textId="77777777" w:rsidR="004F43A6" w:rsidRPr="002D06BB" w:rsidRDefault="004F43A6" w:rsidP="0026061B">
            <w:pPr>
              <w:jc w:val="both"/>
              <w:rPr>
                <w:rFonts w:cs="Calibri"/>
                <w:i/>
                <w:iCs/>
                <w:caps/>
              </w:rPr>
            </w:pPr>
            <w:r>
              <w:rPr>
                <w:i/>
                <w:caps/>
                <w:sz w:val="20"/>
              </w:rPr>
              <w:t>WARNING INFORMATION HIGHLIGHTS THOSE PROCEDURES WHOSE COMPLETE OR PARTIAL FAILURE TO COMPLY COULD CAUSE DAMAGE TO THE MACHINE, ITS EQUIPMENT AND CAN ALSO EXPOSE AN OPERATOR/USER to DANGERS OF A MINOR OR MEDIUM LEVEL.</w:t>
            </w:r>
          </w:p>
        </w:tc>
      </w:tr>
      <w:tr w:rsidR="004F43A6" w:rsidRPr="002D06BB" w14:paraId="5B7FE145" w14:textId="77777777" w:rsidTr="0026061B">
        <w:trPr>
          <w:trHeight w:val="276"/>
        </w:trPr>
        <w:tc>
          <w:tcPr>
            <w:tcW w:w="9072" w:type="dxa"/>
            <w:gridSpan w:val="2"/>
            <w:tcBorders>
              <w:bottom w:val="single" w:sz="18" w:space="0" w:color="FFFF00"/>
            </w:tcBorders>
            <w:shd w:val="clear" w:color="auto" w:fill="auto"/>
            <w:tcMar>
              <w:top w:w="28" w:type="dxa"/>
              <w:bottom w:w="28" w:type="dxa"/>
            </w:tcMar>
          </w:tcPr>
          <w:p w14:paraId="5422F0E2" w14:textId="77777777" w:rsidR="004F43A6" w:rsidRPr="002D06BB" w:rsidRDefault="004F43A6" w:rsidP="0026061B">
            <w:pPr>
              <w:rPr>
                <w:rFonts w:cs="Calibri"/>
                <w:b/>
                <w:bCs/>
                <w:i/>
                <w:iCs/>
                <w:sz w:val="16"/>
                <w:szCs w:val="16"/>
              </w:rPr>
            </w:pPr>
          </w:p>
        </w:tc>
      </w:tr>
    </w:tbl>
    <w:p w14:paraId="53F205BB" w14:textId="77777777" w:rsidR="004F43A6" w:rsidRDefault="004F43A6" w:rsidP="004F43A6">
      <w:pPr>
        <w:rPr>
          <w:rFonts w:cs="Calibri"/>
        </w:rPr>
      </w:pPr>
    </w:p>
    <w:p w14:paraId="7AC71197" w14:textId="77777777" w:rsidR="00195B76" w:rsidRDefault="00195B76" w:rsidP="004F43A6">
      <w:pPr>
        <w:rPr>
          <w:rFonts w:cs="Calibri"/>
        </w:rPr>
      </w:pPr>
    </w:p>
    <w:p w14:paraId="4E4CC0C9" w14:textId="77777777" w:rsidR="00195B76" w:rsidRDefault="00195B76" w:rsidP="004F43A6">
      <w:pPr>
        <w:rPr>
          <w:rFonts w:cs="Calibri"/>
        </w:rPr>
      </w:pPr>
    </w:p>
    <w:p w14:paraId="3D0753D4" w14:textId="77777777" w:rsidR="00195B76" w:rsidRDefault="00195B76" w:rsidP="004F43A6">
      <w:pPr>
        <w:rPr>
          <w:rFonts w:cs="Calibri"/>
        </w:rPr>
      </w:pPr>
    </w:p>
    <w:p w14:paraId="5AA76B2D" w14:textId="77777777" w:rsidR="00195B76" w:rsidRDefault="00195B76" w:rsidP="004F43A6">
      <w:pPr>
        <w:rPr>
          <w:rFonts w:cs="Calibri"/>
        </w:rPr>
      </w:pPr>
    </w:p>
    <w:p w14:paraId="78E61F11" w14:textId="77777777" w:rsidR="00195B76" w:rsidRDefault="00195B76" w:rsidP="004F43A6">
      <w:pPr>
        <w:rPr>
          <w:rFonts w:cs="Calibri"/>
        </w:rPr>
      </w:pPr>
    </w:p>
    <w:p w14:paraId="324B4047" w14:textId="77777777" w:rsidR="00195B76" w:rsidRPr="002D06BB" w:rsidRDefault="00195B76" w:rsidP="004F43A6">
      <w:pPr>
        <w:rPr>
          <w:rFonts w:cs="Calibri"/>
        </w:rPr>
      </w:pPr>
    </w:p>
    <w:tbl>
      <w:tblPr>
        <w:tblW w:w="9072" w:type="dxa"/>
        <w:tblInd w:w="534" w:type="dxa"/>
        <w:tblBorders>
          <w:top w:val="single" w:sz="18" w:space="0" w:color="FF0000"/>
          <w:bottom w:val="single" w:sz="18" w:space="0" w:color="FF0000"/>
        </w:tblBorders>
        <w:tblLook w:val="04A0" w:firstRow="1" w:lastRow="0" w:firstColumn="1" w:lastColumn="0" w:noHBand="0" w:noVBand="1"/>
      </w:tblPr>
      <w:tblGrid>
        <w:gridCol w:w="1136"/>
        <w:gridCol w:w="7936"/>
      </w:tblGrid>
      <w:tr w:rsidR="004F43A6" w:rsidRPr="002D06BB" w14:paraId="5EFC2942" w14:textId="77777777" w:rsidTr="0026061B">
        <w:trPr>
          <w:trHeight w:val="214"/>
        </w:trPr>
        <w:tc>
          <w:tcPr>
            <w:tcW w:w="9072" w:type="dxa"/>
            <w:gridSpan w:val="2"/>
            <w:shd w:val="clear" w:color="auto" w:fill="auto"/>
            <w:tcMar>
              <w:top w:w="0" w:type="dxa"/>
              <w:bottom w:w="28" w:type="dxa"/>
            </w:tcMar>
            <w:vAlign w:val="bottom"/>
          </w:tcPr>
          <w:p w14:paraId="06D2C5D5" w14:textId="77777777" w:rsidR="004F43A6" w:rsidRPr="002D06BB" w:rsidRDefault="004F43A6" w:rsidP="0026061B">
            <w:pPr>
              <w:rPr>
                <w:rFonts w:cs="Calibri"/>
                <w:b/>
                <w:bCs/>
                <w:iCs/>
                <w:color w:val="000000" w:themeColor="text1"/>
                <w:sz w:val="24"/>
                <w:szCs w:val="24"/>
              </w:rPr>
            </w:pPr>
          </w:p>
        </w:tc>
      </w:tr>
      <w:tr w:rsidR="004F43A6" w:rsidRPr="002D06BB" w14:paraId="49C2B109" w14:textId="77777777" w:rsidTr="0026061B">
        <w:trPr>
          <w:trHeight w:val="337"/>
        </w:trPr>
        <w:tc>
          <w:tcPr>
            <w:tcW w:w="1056" w:type="dxa"/>
            <w:vMerge w:val="restart"/>
            <w:shd w:val="clear" w:color="auto" w:fill="auto"/>
            <w:tcMar>
              <w:top w:w="28" w:type="dxa"/>
              <w:bottom w:w="28" w:type="dxa"/>
            </w:tcMar>
            <w:vAlign w:val="center"/>
          </w:tcPr>
          <w:p w14:paraId="0AC7C19D" w14:textId="77777777" w:rsidR="004F43A6" w:rsidRPr="002D06BB" w:rsidRDefault="004F43A6" w:rsidP="0026061B">
            <w:pPr>
              <w:jc w:val="center"/>
              <w:rPr>
                <w:rFonts w:cs="Calibri"/>
                <w:b/>
                <w:bCs/>
                <w:iCs/>
                <w:color w:val="000000" w:themeColor="text1"/>
                <w:sz w:val="24"/>
                <w:szCs w:val="24"/>
              </w:rPr>
            </w:pPr>
            <w:r>
              <w:rPr>
                <w:b/>
                <w:noProof/>
                <w:color w:val="000000" w:themeColor="text1"/>
                <w:sz w:val="24"/>
              </w:rPr>
              <w:drawing>
                <wp:inline distT="0" distB="0" distL="0" distR="0" wp14:anchorId="607A61D9" wp14:editId="5208AAA8">
                  <wp:extent cx="584200" cy="552450"/>
                  <wp:effectExtent l="0" t="0" r="0" b="0"/>
                  <wp:docPr id="151" name="Immagine 146" descr="PUNTOESCLA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6" descr="PUNTOESCLAMAT.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4200" cy="552450"/>
                          </a:xfrm>
                          <a:prstGeom prst="rect">
                            <a:avLst/>
                          </a:prstGeom>
                          <a:noFill/>
                          <a:ln>
                            <a:noFill/>
                          </a:ln>
                        </pic:spPr>
                      </pic:pic>
                    </a:graphicData>
                  </a:graphic>
                </wp:inline>
              </w:drawing>
            </w:r>
          </w:p>
        </w:tc>
        <w:tc>
          <w:tcPr>
            <w:tcW w:w="8016" w:type="dxa"/>
            <w:vMerge w:val="restart"/>
            <w:shd w:val="clear" w:color="auto" w:fill="auto"/>
            <w:tcMar>
              <w:top w:w="28" w:type="dxa"/>
              <w:bottom w:w="28" w:type="dxa"/>
            </w:tcMar>
            <w:vAlign w:val="center"/>
          </w:tcPr>
          <w:p w14:paraId="2C5B6872" w14:textId="77777777" w:rsidR="004F43A6" w:rsidRPr="002D06BB" w:rsidRDefault="004F43A6" w:rsidP="0026061B">
            <w:pPr>
              <w:rPr>
                <w:rFonts w:cs="Calibri"/>
                <w:b/>
                <w:bCs/>
                <w:iCs/>
                <w:color w:val="000000" w:themeColor="text1"/>
                <w:sz w:val="32"/>
                <w:szCs w:val="32"/>
              </w:rPr>
            </w:pPr>
            <w:r>
              <w:rPr>
                <w:b/>
                <w:color w:val="000000" w:themeColor="text1"/>
                <w:sz w:val="32"/>
              </w:rPr>
              <w:t>DANGER</w:t>
            </w:r>
          </w:p>
        </w:tc>
      </w:tr>
      <w:tr w:rsidR="004F43A6" w:rsidRPr="002D06BB" w14:paraId="6AFA970A" w14:textId="77777777" w:rsidTr="0026061B">
        <w:trPr>
          <w:trHeight w:val="337"/>
        </w:trPr>
        <w:tc>
          <w:tcPr>
            <w:tcW w:w="1056" w:type="dxa"/>
            <w:vMerge/>
            <w:shd w:val="clear" w:color="auto" w:fill="auto"/>
            <w:tcMar>
              <w:top w:w="28" w:type="dxa"/>
              <w:bottom w:w="28" w:type="dxa"/>
            </w:tcMar>
          </w:tcPr>
          <w:p w14:paraId="4D0E7505" w14:textId="77777777" w:rsidR="004F43A6" w:rsidRPr="002D06BB" w:rsidRDefault="004F43A6" w:rsidP="0026061B">
            <w:pPr>
              <w:rPr>
                <w:rFonts w:cs="Calibri"/>
                <w:b/>
                <w:bCs/>
                <w:iCs/>
                <w:color w:val="000000" w:themeColor="text1"/>
                <w:sz w:val="24"/>
                <w:szCs w:val="24"/>
              </w:rPr>
            </w:pPr>
          </w:p>
        </w:tc>
        <w:tc>
          <w:tcPr>
            <w:tcW w:w="8016" w:type="dxa"/>
            <w:vMerge/>
            <w:shd w:val="clear" w:color="auto" w:fill="auto"/>
            <w:tcMar>
              <w:top w:w="28" w:type="dxa"/>
              <w:bottom w:w="28" w:type="dxa"/>
            </w:tcMar>
          </w:tcPr>
          <w:p w14:paraId="3EAC16FC" w14:textId="77777777" w:rsidR="004F43A6" w:rsidRPr="002D06BB" w:rsidRDefault="004F43A6" w:rsidP="0026061B">
            <w:pPr>
              <w:rPr>
                <w:rFonts w:cs="Calibri"/>
                <w:b/>
                <w:bCs/>
                <w:iCs/>
                <w:color w:val="000000" w:themeColor="text1"/>
                <w:sz w:val="24"/>
                <w:szCs w:val="24"/>
              </w:rPr>
            </w:pPr>
          </w:p>
        </w:tc>
      </w:tr>
      <w:tr w:rsidR="004F43A6" w:rsidRPr="002D06BB" w14:paraId="2DC670C6" w14:textId="77777777" w:rsidTr="0026061B">
        <w:trPr>
          <w:trHeight w:val="276"/>
        </w:trPr>
        <w:tc>
          <w:tcPr>
            <w:tcW w:w="1056" w:type="dxa"/>
            <w:vMerge/>
            <w:shd w:val="clear" w:color="auto" w:fill="auto"/>
            <w:tcMar>
              <w:top w:w="28" w:type="dxa"/>
              <w:bottom w:w="28" w:type="dxa"/>
            </w:tcMar>
          </w:tcPr>
          <w:p w14:paraId="2A813E24" w14:textId="77777777" w:rsidR="004F43A6" w:rsidRPr="002D06BB" w:rsidRDefault="004F43A6" w:rsidP="0026061B">
            <w:pPr>
              <w:rPr>
                <w:rFonts w:cs="Calibri"/>
                <w:b/>
                <w:bCs/>
                <w:iCs/>
                <w:color w:val="000000" w:themeColor="text1"/>
                <w:sz w:val="24"/>
                <w:szCs w:val="24"/>
              </w:rPr>
            </w:pPr>
          </w:p>
        </w:tc>
        <w:tc>
          <w:tcPr>
            <w:tcW w:w="8016" w:type="dxa"/>
            <w:shd w:val="clear" w:color="auto" w:fill="auto"/>
            <w:tcMar>
              <w:top w:w="28" w:type="dxa"/>
              <w:bottom w:w="28" w:type="dxa"/>
            </w:tcMar>
          </w:tcPr>
          <w:p w14:paraId="3B39A6F2" w14:textId="77777777" w:rsidR="004F43A6" w:rsidRPr="002D06BB" w:rsidRDefault="004F43A6" w:rsidP="0026061B">
            <w:pPr>
              <w:jc w:val="both"/>
              <w:rPr>
                <w:rFonts w:cs="Calibri"/>
                <w:i/>
                <w:iCs/>
                <w:caps/>
                <w:color w:val="000000" w:themeColor="text1"/>
              </w:rPr>
            </w:pPr>
            <w:r>
              <w:rPr>
                <w:i/>
                <w:caps/>
                <w:color w:val="000000" w:themeColor="text1"/>
                <w:sz w:val="20"/>
              </w:rPr>
              <w:t>THE DANGER WARNINGS CONTAIN PRESCRIPTIONS WHOSE TOTAL OR PARTIAL OBSERVATION FAILURE COULD CAUSE SERIOUS INJURIES OR DAMAGE TO THE HEALTH OF THE OPERATOR/USER AND OTHERS IN THE VICINITY. SERIOUS DAMAGE TO THE MACHINE.</w:t>
            </w:r>
          </w:p>
        </w:tc>
      </w:tr>
      <w:tr w:rsidR="004F43A6" w:rsidRPr="002D06BB" w14:paraId="4A995B15" w14:textId="77777777" w:rsidTr="0026061B">
        <w:trPr>
          <w:trHeight w:val="276"/>
        </w:trPr>
        <w:tc>
          <w:tcPr>
            <w:tcW w:w="9072" w:type="dxa"/>
            <w:gridSpan w:val="2"/>
            <w:shd w:val="clear" w:color="auto" w:fill="auto"/>
            <w:tcMar>
              <w:top w:w="28" w:type="dxa"/>
              <w:bottom w:w="28" w:type="dxa"/>
            </w:tcMar>
          </w:tcPr>
          <w:p w14:paraId="30E1341F" w14:textId="77777777" w:rsidR="004F43A6" w:rsidRPr="002D06BB" w:rsidRDefault="004F43A6" w:rsidP="0026061B">
            <w:pPr>
              <w:rPr>
                <w:rFonts w:cs="Calibri"/>
                <w:b/>
                <w:bCs/>
                <w:i/>
                <w:iCs/>
                <w:color w:val="000000" w:themeColor="text1"/>
                <w:sz w:val="16"/>
                <w:szCs w:val="16"/>
              </w:rPr>
            </w:pPr>
          </w:p>
        </w:tc>
      </w:tr>
    </w:tbl>
    <w:p w14:paraId="545AB6B6" w14:textId="73F37F45" w:rsidR="00207EC4" w:rsidRDefault="00207EC4">
      <w:pPr>
        <w:spacing w:line="240" w:lineRule="auto"/>
        <w:rPr>
          <w:rFonts w:eastAsia="Times New Roman" w:cs="Calibri"/>
          <w:b/>
          <w:i/>
          <w:iCs/>
          <w:sz w:val="24"/>
          <w:szCs w:val="24"/>
        </w:rPr>
      </w:pPr>
      <w:bookmarkStart w:id="19" w:name="_Toc74756348"/>
      <w:bookmarkEnd w:id="18"/>
    </w:p>
    <w:p w14:paraId="1DF038A6" w14:textId="5FB5967A" w:rsidR="00902409" w:rsidRDefault="00902409" w:rsidP="007E4817">
      <w:pPr>
        <w:pStyle w:val="Titolo3"/>
      </w:pPr>
      <w:bookmarkStart w:id="20" w:name="_Toc181024963"/>
      <w:r>
        <w:t>Pictograms</w:t>
      </w:r>
      <w:bookmarkEnd w:id="19"/>
      <w:bookmarkEnd w:id="20"/>
    </w:p>
    <w:p w14:paraId="73D6D6DB" w14:textId="77777777" w:rsidR="00C9151D" w:rsidRPr="00C9151D" w:rsidRDefault="00C9151D" w:rsidP="00C9151D"/>
    <w:p w14:paraId="021C4826" w14:textId="13FD819A" w:rsidR="00E109E8" w:rsidRPr="00C9151D" w:rsidRDefault="00902409" w:rsidP="00C9151D">
      <w:pPr>
        <w:rPr>
          <w:rFonts w:cs="Calibri"/>
          <w:sz w:val="20"/>
          <w:szCs w:val="20"/>
        </w:rPr>
      </w:pPr>
      <w:r>
        <w:rPr>
          <w:sz w:val="20"/>
        </w:rPr>
        <w:t xml:space="preserve">The machine uses the following pictograms: </w:t>
      </w:r>
    </w:p>
    <w:p w14:paraId="49F59247" w14:textId="77777777" w:rsidR="00A94C22" w:rsidRPr="00906123" w:rsidRDefault="00A94C22" w:rsidP="003C1C2A">
      <w:pPr>
        <w:pStyle w:val="Titolo4"/>
      </w:pPr>
      <w:r>
        <w:t>Hazards</w:t>
      </w:r>
    </w:p>
    <w:tbl>
      <w:tblPr>
        <w:tblW w:w="9889" w:type="dxa"/>
        <w:tblLook w:val="01E0" w:firstRow="1" w:lastRow="1" w:firstColumn="1" w:lastColumn="1" w:noHBand="0" w:noVBand="0"/>
      </w:tblPr>
      <w:tblGrid>
        <w:gridCol w:w="3280"/>
        <w:gridCol w:w="3349"/>
        <w:gridCol w:w="3260"/>
      </w:tblGrid>
      <w:tr w:rsidR="005D54E0" w:rsidRPr="00906123" w14:paraId="0852BDE6" w14:textId="77777777" w:rsidTr="005D54E0">
        <w:trPr>
          <w:trHeight w:val="1608"/>
        </w:trPr>
        <w:tc>
          <w:tcPr>
            <w:tcW w:w="3280" w:type="dxa"/>
          </w:tcPr>
          <w:p w14:paraId="6CF98049" w14:textId="3ABC1EA5" w:rsidR="005D54E0" w:rsidRPr="00906123" w:rsidRDefault="005D54E0" w:rsidP="005D54E0">
            <w:pPr>
              <w:jc w:val="center"/>
              <w:rPr>
                <w:bCs/>
                <w:sz w:val="20"/>
                <w:szCs w:val="20"/>
              </w:rPr>
            </w:pPr>
            <w:r>
              <w:rPr>
                <w:noProof/>
                <w:sz w:val="20"/>
              </w:rPr>
              <w:drawing>
                <wp:inline distT="0" distB="0" distL="0" distR="0" wp14:anchorId="5DF067DF" wp14:editId="75B9CFEA">
                  <wp:extent cx="1208137" cy="1089025"/>
                  <wp:effectExtent l="0" t="0" r="0" b="3175"/>
                  <wp:docPr id="1798825273" name="Immagine 1798825273"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ericolo generico.png"/>
                          <pic:cNvPicPr/>
                        </pic:nvPicPr>
                        <pic:blipFill>
                          <a:blip r:embed="rId20">
                            <a:extLst>
                              <a:ext uri="{28A0092B-C50C-407E-A947-70E740481C1C}">
                                <a14:useLocalDpi xmlns:a14="http://schemas.microsoft.com/office/drawing/2010/main" val="0"/>
                              </a:ext>
                            </a:extLst>
                          </a:blip>
                          <a:stretch>
                            <a:fillRect/>
                          </a:stretch>
                        </pic:blipFill>
                        <pic:spPr>
                          <a:xfrm>
                            <a:off x="0" y="0"/>
                            <a:ext cx="1242230" cy="1119757"/>
                          </a:xfrm>
                          <a:prstGeom prst="rect">
                            <a:avLst/>
                          </a:prstGeom>
                        </pic:spPr>
                      </pic:pic>
                    </a:graphicData>
                  </a:graphic>
                </wp:inline>
              </w:drawing>
            </w:r>
          </w:p>
        </w:tc>
        <w:tc>
          <w:tcPr>
            <w:tcW w:w="3349" w:type="dxa"/>
          </w:tcPr>
          <w:p w14:paraId="4D71D4EF" w14:textId="18E009D1" w:rsidR="005D54E0" w:rsidRPr="00195B76" w:rsidRDefault="005D54E0" w:rsidP="005D54E0">
            <w:pPr>
              <w:jc w:val="center"/>
              <w:rPr>
                <w:bCs/>
                <w:noProof/>
                <w:color w:val="00B050"/>
                <w:sz w:val="20"/>
                <w:szCs w:val="20"/>
              </w:rPr>
            </w:pPr>
            <w:r>
              <w:rPr>
                <w:noProof/>
                <w:color w:val="00B050"/>
                <w:sz w:val="20"/>
              </w:rPr>
              <w:drawing>
                <wp:inline distT="0" distB="0" distL="0" distR="0" wp14:anchorId="65E55809" wp14:editId="2A6F4B8E">
                  <wp:extent cx="1298731" cy="1024864"/>
                  <wp:effectExtent l="0" t="0" r="0" b="4445"/>
                  <wp:docPr id="13751943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194306" name=""/>
                          <pic:cNvPicPr/>
                        </pic:nvPicPr>
                        <pic:blipFill rotWithShape="1">
                          <a:blip r:embed="rId21"/>
                          <a:srcRect t="10706" b="10381"/>
                          <a:stretch/>
                        </pic:blipFill>
                        <pic:spPr bwMode="auto">
                          <a:xfrm>
                            <a:off x="0" y="0"/>
                            <a:ext cx="1325009" cy="1045600"/>
                          </a:xfrm>
                          <a:prstGeom prst="rect">
                            <a:avLst/>
                          </a:prstGeom>
                          <a:ln>
                            <a:noFill/>
                          </a:ln>
                          <a:extLst>
                            <a:ext uri="{53640926-AAD7-44D8-BBD7-CCE9431645EC}">
                              <a14:shadowObscured xmlns:a14="http://schemas.microsoft.com/office/drawing/2010/main"/>
                            </a:ext>
                          </a:extLst>
                        </pic:spPr>
                      </pic:pic>
                    </a:graphicData>
                  </a:graphic>
                </wp:inline>
              </w:drawing>
            </w:r>
          </w:p>
        </w:tc>
        <w:tc>
          <w:tcPr>
            <w:tcW w:w="3260" w:type="dxa"/>
          </w:tcPr>
          <w:p w14:paraId="0D7A2BD7" w14:textId="77777777" w:rsidR="005D54E0" w:rsidRDefault="005D54E0" w:rsidP="005D54E0">
            <w:pPr>
              <w:rPr>
                <w:bCs/>
                <w:sz w:val="20"/>
                <w:szCs w:val="20"/>
              </w:rPr>
            </w:pPr>
          </w:p>
          <w:p w14:paraId="43CC1BC9" w14:textId="2665325F" w:rsidR="005D54E0" w:rsidRPr="00906123" w:rsidRDefault="005D54E0" w:rsidP="005D54E0">
            <w:pPr>
              <w:jc w:val="center"/>
              <w:rPr>
                <w:bCs/>
                <w:sz w:val="20"/>
                <w:szCs w:val="20"/>
              </w:rPr>
            </w:pPr>
          </w:p>
        </w:tc>
      </w:tr>
      <w:tr w:rsidR="005D54E0" w:rsidRPr="00527FCC" w14:paraId="5243193B" w14:textId="77777777" w:rsidTr="005D54E0">
        <w:tc>
          <w:tcPr>
            <w:tcW w:w="3280" w:type="dxa"/>
          </w:tcPr>
          <w:p w14:paraId="694BC5CB" w14:textId="0DDDD9B6" w:rsidR="005D54E0" w:rsidRPr="00527FCC" w:rsidRDefault="005D54E0" w:rsidP="005D54E0">
            <w:pPr>
              <w:jc w:val="center"/>
              <w:rPr>
                <w:bCs/>
                <w:color w:val="000000" w:themeColor="text1"/>
                <w:sz w:val="20"/>
                <w:szCs w:val="20"/>
              </w:rPr>
            </w:pPr>
            <w:r>
              <w:rPr>
                <w:color w:val="000000" w:themeColor="text1"/>
                <w:sz w:val="20"/>
              </w:rPr>
              <w:t>WARNING: Read the use and maintenance manual carefully before using the machine</w:t>
            </w:r>
          </w:p>
        </w:tc>
        <w:tc>
          <w:tcPr>
            <w:tcW w:w="3349" w:type="dxa"/>
          </w:tcPr>
          <w:p w14:paraId="3977BB7B" w14:textId="0AB24AD9" w:rsidR="005D54E0" w:rsidRPr="00527FCC" w:rsidRDefault="005D54E0" w:rsidP="005D54E0">
            <w:pPr>
              <w:jc w:val="center"/>
              <w:rPr>
                <w:bCs/>
                <w:color w:val="000000" w:themeColor="text1"/>
                <w:sz w:val="20"/>
                <w:szCs w:val="20"/>
              </w:rPr>
            </w:pPr>
            <w:r>
              <w:rPr>
                <w:color w:val="000000" w:themeColor="text1"/>
                <w:sz w:val="20"/>
              </w:rPr>
              <w:t xml:space="preserve"> Hand and Foot crush hazard</w:t>
            </w:r>
          </w:p>
        </w:tc>
        <w:tc>
          <w:tcPr>
            <w:tcW w:w="3260" w:type="dxa"/>
          </w:tcPr>
          <w:p w14:paraId="7F9D57ED" w14:textId="2E798124" w:rsidR="005D54E0" w:rsidRPr="00527FCC" w:rsidRDefault="005D54E0" w:rsidP="005D54E0">
            <w:pPr>
              <w:jc w:val="center"/>
              <w:rPr>
                <w:bCs/>
                <w:noProof/>
                <w:color w:val="000000" w:themeColor="text1"/>
                <w:sz w:val="20"/>
                <w:szCs w:val="20"/>
                <w:lang w:eastAsia="it-IT"/>
              </w:rPr>
            </w:pPr>
          </w:p>
        </w:tc>
      </w:tr>
    </w:tbl>
    <w:p w14:paraId="3E0E266B" w14:textId="20BA4E93" w:rsidR="00527FCC" w:rsidRPr="00906123" w:rsidRDefault="00527FCC" w:rsidP="00527FCC">
      <w:pPr>
        <w:pStyle w:val="Titolo4"/>
      </w:pPr>
      <w:r>
        <w:t>Obligations</w:t>
      </w:r>
    </w:p>
    <w:tbl>
      <w:tblPr>
        <w:tblW w:w="9889" w:type="dxa"/>
        <w:tblLook w:val="01E0" w:firstRow="1" w:lastRow="1" w:firstColumn="1" w:lastColumn="1" w:noHBand="0" w:noVBand="0"/>
      </w:tblPr>
      <w:tblGrid>
        <w:gridCol w:w="3280"/>
        <w:gridCol w:w="3349"/>
        <w:gridCol w:w="3260"/>
      </w:tblGrid>
      <w:tr w:rsidR="00527FCC" w:rsidRPr="00906123" w14:paraId="11E7D8C3" w14:textId="77777777" w:rsidTr="009A6E02">
        <w:trPr>
          <w:trHeight w:val="1608"/>
        </w:trPr>
        <w:tc>
          <w:tcPr>
            <w:tcW w:w="3280" w:type="dxa"/>
          </w:tcPr>
          <w:p w14:paraId="3FE4A300" w14:textId="127632DC" w:rsidR="00527FCC" w:rsidRPr="00906123" w:rsidRDefault="00527FCC" w:rsidP="009A6E02">
            <w:pPr>
              <w:jc w:val="center"/>
              <w:rPr>
                <w:bCs/>
                <w:sz w:val="20"/>
                <w:szCs w:val="20"/>
              </w:rPr>
            </w:pPr>
            <w:r>
              <w:rPr>
                <w:noProof/>
                <w:sz w:val="20"/>
              </w:rPr>
              <w:drawing>
                <wp:inline distT="0" distB="0" distL="0" distR="0" wp14:anchorId="5B89D1BA" wp14:editId="513FAFE8">
                  <wp:extent cx="865141" cy="897686"/>
                  <wp:effectExtent l="0" t="0" r="0" b="0"/>
                  <wp:docPr id="669943874" name="Immagine 1" descr="Immagine che contiene Elementi grafici, clipart,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943874" name="Immagine 1" descr="Immagine che contiene Elementi grafici, clipart, design&#10;&#10;Descrizione generata automaticamente"/>
                          <pic:cNvPicPr/>
                        </pic:nvPicPr>
                        <pic:blipFill>
                          <a:blip r:embed="rId22"/>
                          <a:stretch>
                            <a:fillRect/>
                          </a:stretch>
                        </pic:blipFill>
                        <pic:spPr>
                          <a:xfrm>
                            <a:off x="0" y="0"/>
                            <a:ext cx="888534" cy="921959"/>
                          </a:xfrm>
                          <a:prstGeom prst="rect">
                            <a:avLst/>
                          </a:prstGeom>
                        </pic:spPr>
                      </pic:pic>
                    </a:graphicData>
                  </a:graphic>
                </wp:inline>
              </w:drawing>
            </w:r>
          </w:p>
        </w:tc>
        <w:tc>
          <w:tcPr>
            <w:tcW w:w="3349" w:type="dxa"/>
          </w:tcPr>
          <w:p w14:paraId="414DFF75" w14:textId="35D255BC" w:rsidR="00527FCC" w:rsidRPr="00195B76" w:rsidRDefault="00527FCC" w:rsidP="009A6E02">
            <w:pPr>
              <w:jc w:val="center"/>
              <w:rPr>
                <w:bCs/>
                <w:color w:val="00B050"/>
                <w:sz w:val="20"/>
                <w:szCs w:val="20"/>
              </w:rPr>
            </w:pPr>
          </w:p>
        </w:tc>
        <w:tc>
          <w:tcPr>
            <w:tcW w:w="3260" w:type="dxa"/>
          </w:tcPr>
          <w:p w14:paraId="684DF7C7" w14:textId="77777777" w:rsidR="00527FCC" w:rsidRDefault="00527FCC" w:rsidP="009A6E02">
            <w:pPr>
              <w:rPr>
                <w:bCs/>
                <w:sz w:val="20"/>
                <w:szCs w:val="20"/>
              </w:rPr>
            </w:pPr>
          </w:p>
          <w:p w14:paraId="12278A0D" w14:textId="3F216A98" w:rsidR="00527FCC" w:rsidRPr="00906123" w:rsidRDefault="00527FCC" w:rsidP="009A6E02">
            <w:pPr>
              <w:jc w:val="center"/>
              <w:rPr>
                <w:bCs/>
                <w:sz w:val="20"/>
                <w:szCs w:val="20"/>
              </w:rPr>
            </w:pPr>
          </w:p>
        </w:tc>
      </w:tr>
      <w:tr w:rsidR="00527FCC" w:rsidRPr="00527FCC" w14:paraId="20D531E3" w14:textId="77777777" w:rsidTr="009A6E02">
        <w:tc>
          <w:tcPr>
            <w:tcW w:w="3280" w:type="dxa"/>
          </w:tcPr>
          <w:p w14:paraId="0673619F" w14:textId="1DDCAC7F" w:rsidR="00527FCC" w:rsidRPr="00527FCC" w:rsidRDefault="00527FCC" w:rsidP="009A6E02">
            <w:pPr>
              <w:jc w:val="center"/>
              <w:rPr>
                <w:bCs/>
                <w:color w:val="000000" w:themeColor="text1"/>
                <w:sz w:val="20"/>
                <w:szCs w:val="20"/>
              </w:rPr>
            </w:pPr>
            <w:r>
              <w:rPr>
                <w:color w:val="000000" w:themeColor="text1"/>
                <w:sz w:val="20"/>
              </w:rPr>
              <w:t>Read the use and maintenance manual carefully before using the machine</w:t>
            </w:r>
          </w:p>
        </w:tc>
        <w:tc>
          <w:tcPr>
            <w:tcW w:w="3349" w:type="dxa"/>
          </w:tcPr>
          <w:p w14:paraId="1374CDC2" w14:textId="612FDFB7" w:rsidR="00527FCC" w:rsidRPr="00527FCC" w:rsidRDefault="00527FCC" w:rsidP="009A6E02">
            <w:pPr>
              <w:jc w:val="center"/>
              <w:rPr>
                <w:bCs/>
                <w:noProof/>
                <w:color w:val="000000" w:themeColor="text1"/>
                <w:sz w:val="20"/>
                <w:szCs w:val="20"/>
              </w:rPr>
            </w:pPr>
            <w:r>
              <w:rPr>
                <w:color w:val="000000" w:themeColor="text1"/>
                <w:sz w:val="20"/>
              </w:rPr>
              <w:t xml:space="preserve"> </w:t>
            </w:r>
          </w:p>
        </w:tc>
        <w:tc>
          <w:tcPr>
            <w:tcW w:w="3260" w:type="dxa"/>
          </w:tcPr>
          <w:p w14:paraId="03063969" w14:textId="77777777" w:rsidR="00527FCC" w:rsidRPr="00527FCC" w:rsidRDefault="00527FCC" w:rsidP="009A6E02">
            <w:pPr>
              <w:jc w:val="center"/>
              <w:rPr>
                <w:bCs/>
                <w:noProof/>
                <w:color w:val="000000" w:themeColor="text1"/>
                <w:sz w:val="20"/>
                <w:szCs w:val="20"/>
                <w:lang w:eastAsia="it-IT"/>
              </w:rPr>
            </w:pPr>
          </w:p>
        </w:tc>
      </w:tr>
    </w:tbl>
    <w:p w14:paraId="244007D1" w14:textId="77777777" w:rsidR="00527FCC" w:rsidRDefault="00527FCC" w:rsidP="00E16852">
      <w:pPr>
        <w:rPr>
          <w:rFonts w:cs="Calibri"/>
        </w:rPr>
      </w:pPr>
    </w:p>
    <w:p w14:paraId="72D29499" w14:textId="77777777" w:rsidR="00527FCC" w:rsidRDefault="00527FCC" w:rsidP="00E16852">
      <w:pPr>
        <w:rPr>
          <w:rFonts w:cs="Calibri"/>
        </w:rPr>
      </w:pPr>
    </w:p>
    <w:tbl>
      <w:tblPr>
        <w:tblW w:w="9889" w:type="dxa"/>
        <w:tblBorders>
          <w:top w:val="single" w:sz="18" w:space="0" w:color="FF0000"/>
          <w:left w:val="single" w:sz="18" w:space="0" w:color="FF0000"/>
          <w:bottom w:val="single" w:sz="18" w:space="0" w:color="FF0000"/>
          <w:right w:val="single" w:sz="18" w:space="0" w:color="FF0000"/>
        </w:tblBorders>
        <w:tblLook w:val="01E0" w:firstRow="1" w:lastRow="1" w:firstColumn="1" w:lastColumn="1" w:noHBand="0" w:noVBand="0"/>
      </w:tblPr>
      <w:tblGrid>
        <w:gridCol w:w="2484"/>
        <w:gridCol w:w="7405"/>
      </w:tblGrid>
      <w:tr w:rsidR="007D3420" w:rsidRPr="007D3420" w14:paraId="16BFC377" w14:textId="77777777" w:rsidTr="00514569">
        <w:trPr>
          <w:trHeight w:val="1408"/>
        </w:trPr>
        <w:tc>
          <w:tcPr>
            <w:tcW w:w="2484" w:type="dxa"/>
          </w:tcPr>
          <w:p w14:paraId="20DDF451" w14:textId="62F3E1D8" w:rsidR="00112287" w:rsidRPr="007D3420" w:rsidRDefault="00112287" w:rsidP="00514569">
            <w:pPr>
              <w:pStyle w:val="AMA"/>
              <w:spacing w:before="120" w:line="360" w:lineRule="auto"/>
              <w:jc w:val="center"/>
              <w:rPr>
                <w:rFonts w:ascii="Calibri" w:hAnsi="Calibri"/>
                <w:bCs/>
                <w:color w:val="000000" w:themeColor="text1"/>
                <w:sz w:val="20"/>
              </w:rPr>
            </w:pPr>
            <w:bookmarkStart w:id="21" w:name="_Hlk117085790"/>
            <w:r>
              <w:rPr>
                <w:noProof/>
                <w:color w:val="000000" w:themeColor="text1"/>
                <w:sz w:val="20"/>
              </w:rPr>
              <w:drawing>
                <wp:inline distT="0" distB="0" distL="0" distR="0" wp14:anchorId="412C0BB6" wp14:editId="51CA22B4">
                  <wp:extent cx="1062281" cy="957548"/>
                  <wp:effectExtent l="0" t="0" r="5080" b="0"/>
                  <wp:docPr id="1744155683" name="Immagine 1744155683"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ericolo generico.png"/>
                          <pic:cNvPicPr/>
                        </pic:nvPicPr>
                        <pic:blipFill>
                          <a:blip r:embed="rId20">
                            <a:extLst>
                              <a:ext uri="{28A0092B-C50C-407E-A947-70E740481C1C}">
                                <a14:useLocalDpi xmlns:a14="http://schemas.microsoft.com/office/drawing/2010/main" val="0"/>
                              </a:ext>
                            </a:extLst>
                          </a:blip>
                          <a:stretch>
                            <a:fillRect/>
                          </a:stretch>
                        </pic:blipFill>
                        <pic:spPr>
                          <a:xfrm>
                            <a:off x="0" y="0"/>
                            <a:ext cx="1087840" cy="980588"/>
                          </a:xfrm>
                          <a:prstGeom prst="rect">
                            <a:avLst/>
                          </a:prstGeom>
                        </pic:spPr>
                      </pic:pic>
                    </a:graphicData>
                  </a:graphic>
                </wp:inline>
              </w:drawing>
            </w:r>
          </w:p>
        </w:tc>
        <w:tc>
          <w:tcPr>
            <w:tcW w:w="7405" w:type="dxa"/>
            <w:vAlign w:val="center"/>
          </w:tcPr>
          <w:p w14:paraId="7DF27AC0" w14:textId="77777777" w:rsidR="00112287" w:rsidRPr="007D3420" w:rsidRDefault="00112287" w:rsidP="00514569">
            <w:pPr>
              <w:pStyle w:val="AMA"/>
              <w:jc w:val="center"/>
              <w:rPr>
                <w:rFonts w:ascii="Calibri" w:hAnsi="Calibri"/>
                <w:b/>
                <w:bCs/>
                <w:color w:val="000000" w:themeColor="text1"/>
                <w:sz w:val="20"/>
              </w:rPr>
            </w:pPr>
            <w:r>
              <w:rPr>
                <w:rFonts w:ascii="Calibri" w:hAnsi="Calibri"/>
                <w:b/>
                <w:color w:val="000000" w:themeColor="text1"/>
                <w:sz w:val="20"/>
              </w:rPr>
              <w:t>WARNING!</w:t>
            </w:r>
          </w:p>
          <w:p w14:paraId="5A5C01D9" w14:textId="77777777" w:rsidR="00112287" w:rsidRPr="007D3420" w:rsidRDefault="00112287" w:rsidP="00514569">
            <w:pPr>
              <w:pStyle w:val="AMA"/>
              <w:jc w:val="center"/>
              <w:rPr>
                <w:rFonts w:ascii="Calibri" w:hAnsi="Calibri"/>
                <w:bCs/>
                <w:i/>
                <w:color w:val="000000" w:themeColor="text1"/>
                <w:sz w:val="20"/>
              </w:rPr>
            </w:pPr>
            <w:r>
              <w:rPr>
                <w:rFonts w:ascii="Calibri" w:hAnsi="Calibri"/>
                <w:color w:val="000000" w:themeColor="text1"/>
                <w:sz w:val="20"/>
              </w:rPr>
              <w:t>Pictograms that act as a safety function must not be removed, covered or damaged.</w:t>
            </w:r>
          </w:p>
        </w:tc>
      </w:tr>
      <w:bookmarkEnd w:id="21"/>
    </w:tbl>
    <w:p w14:paraId="5EB67E4B" w14:textId="47ACAF9A" w:rsidR="00905BAB" w:rsidRPr="002D06BB" w:rsidRDefault="004A2376" w:rsidP="00E16852">
      <w:pPr>
        <w:rPr>
          <w:rFonts w:cs="Calibri"/>
          <w:b/>
          <w:i/>
        </w:rPr>
      </w:pPr>
      <w:r>
        <w:br w:type="page"/>
      </w:r>
    </w:p>
    <w:p w14:paraId="1A17F97C" w14:textId="467A3ECD" w:rsidR="009424B5" w:rsidRPr="002D06BB" w:rsidRDefault="008D432E" w:rsidP="002E6A36">
      <w:pPr>
        <w:autoSpaceDE w:val="0"/>
        <w:autoSpaceDN w:val="0"/>
        <w:adjustRightInd w:val="0"/>
        <w:spacing w:line="240" w:lineRule="auto"/>
        <w:jc w:val="both"/>
        <w:rPr>
          <w:rFonts w:cs="Calibri"/>
          <w:b/>
          <w:bCs/>
          <w:iCs/>
          <w:color w:val="000000"/>
          <w:sz w:val="28"/>
          <w:szCs w:val="28"/>
        </w:rPr>
      </w:pPr>
      <w:r>
        <w:rPr>
          <w:noProof/>
        </w:rPr>
        <w:lastRenderedPageBreak/>
        <w:drawing>
          <wp:anchor distT="0" distB="0" distL="114300" distR="114300" simplePos="0" relativeHeight="251721216" behindDoc="0" locked="0" layoutInCell="1" allowOverlap="1" wp14:anchorId="5AC81EC1" wp14:editId="10BF9627">
            <wp:simplePos x="0" y="0"/>
            <wp:positionH relativeFrom="margin">
              <wp:posOffset>-1539143</wp:posOffset>
            </wp:positionH>
            <wp:positionV relativeFrom="margin">
              <wp:posOffset>-836539</wp:posOffset>
            </wp:positionV>
            <wp:extent cx="1003935" cy="10873740"/>
            <wp:effectExtent l="0" t="0" r="0" b="0"/>
            <wp:wrapSquare wrapText="bothSides"/>
            <wp:docPr id="1481948697" name="Immagine 1481948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935" cy="10873740"/>
                    </a:xfrm>
                    <a:prstGeom prst="rect">
                      <a:avLst/>
                    </a:prstGeom>
                    <a:solidFill>
                      <a:schemeClr val="tx1"/>
                    </a:solidFill>
                    <a:ln>
                      <a:noFill/>
                    </a:ln>
                  </pic:spPr>
                </pic:pic>
              </a:graphicData>
            </a:graphic>
          </wp:anchor>
        </w:drawing>
      </w:r>
    </w:p>
    <w:p w14:paraId="24CAD5A7" w14:textId="77777777" w:rsidR="009424B5" w:rsidRPr="002D06BB" w:rsidRDefault="009424B5" w:rsidP="002E6A36">
      <w:pPr>
        <w:autoSpaceDE w:val="0"/>
        <w:autoSpaceDN w:val="0"/>
        <w:adjustRightInd w:val="0"/>
        <w:spacing w:line="240" w:lineRule="auto"/>
        <w:jc w:val="both"/>
        <w:rPr>
          <w:rFonts w:cs="Calibri"/>
          <w:b/>
          <w:bCs/>
          <w:iCs/>
          <w:color w:val="000000"/>
          <w:sz w:val="28"/>
          <w:szCs w:val="28"/>
        </w:rPr>
      </w:pPr>
    </w:p>
    <w:p w14:paraId="147325B6" w14:textId="77777777" w:rsidR="009424B5" w:rsidRPr="002D06BB" w:rsidRDefault="009424B5" w:rsidP="002E6A36">
      <w:pPr>
        <w:autoSpaceDE w:val="0"/>
        <w:autoSpaceDN w:val="0"/>
        <w:adjustRightInd w:val="0"/>
        <w:spacing w:line="240" w:lineRule="auto"/>
        <w:jc w:val="both"/>
        <w:rPr>
          <w:rFonts w:cs="Calibri"/>
          <w:b/>
          <w:bCs/>
          <w:iCs/>
          <w:color w:val="000000"/>
          <w:sz w:val="28"/>
          <w:szCs w:val="28"/>
        </w:rPr>
      </w:pPr>
    </w:p>
    <w:p w14:paraId="207A79E1" w14:textId="77777777" w:rsidR="009424B5" w:rsidRPr="002D06BB" w:rsidRDefault="009424B5" w:rsidP="002E6A36">
      <w:pPr>
        <w:autoSpaceDE w:val="0"/>
        <w:autoSpaceDN w:val="0"/>
        <w:adjustRightInd w:val="0"/>
        <w:spacing w:line="240" w:lineRule="auto"/>
        <w:jc w:val="both"/>
        <w:rPr>
          <w:rFonts w:cs="Calibri"/>
          <w:b/>
          <w:bCs/>
          <w:iCs/>
          <w:color w:val="000000"/>
          <w:sz w:val="28"/>
          <w:szCs w:val="28"/>
        </w:rPr>
      </w:pPr>
    </w:p>
    <w:p w14:paraId="15A28083" w14:textId="77777777" w:rsidR="002A1B2C" w:rsidRPr="002D06BB" w:rsidRDefault="002A1B2C" w:rsidP="002E6A36">
      <w:pPr>
        <w:autoSpaceDE w:val="0"/>
        <w:autoSpaceDN w:val="0"/>
        <w:adjustRightInd w:val="0"/>
        <w:spacing w:line="240" w:lineRule="auto"/>
        <w:jc w:val="both"/>
        <w:rPr>
          <w:rFonts w:cs="Calibri"/>
          <w:b/>
          <w:bCs/>
          <w:iCs/>
          <w:color w:val="000000"/>
          <w:sz w:val="28"/>
          <w:szCs w:val="28"/>
        </w:rPr>
      </w:pPr>
    </w:p>
    <w:p w14:paraId="1628D7EA" w14:textId="77777777" w:rsidR="002A1B2C" w:rsidRPr="002D06BB" w:rsidRDefault="002A1B2C" w:rsidP="008D432E">
      <w:pPr>
        <w:pStyle w:val="Titolo1"/>
        <w:spacing w:before="0"/>
        <w:jc w:val="center"/>
        <w:rPr>
          <w:rFonts w:ascii="Calibri" w:hAnsi="Calibri" w:cs="Calibri"/>
          <w:sz w:val="52"/>
          <w:szCs w:val="52"/>
        </w:rPr>
      </w:pPr>
      <w:bookmarkStart w:id="22" w:name="_Toc287275814"/>
      <w:bookmarkStart w:id="23" w:name="_Toc181024964"/>
      <w:r>
        <w:rPr>
          <w:rFonts w:ascii="Calibri" w:hAnsi="Calibri"/>
          <w:sz w:val="52"/>
        </w:rPr>
        <w:t>Section 2</w:t>
      </w:r>
      <w:bookmarkEnd w:id="22"/>
      <w:bookmarkEnd w:id="23"/>
    </w:p>
    <w:p w14:paraId="37EFF9EF" w14:textId="77777777" w:rsidR="002D3FE1" w:rsidRPr="002D06BB" w:rsidRDefault="002D3FE1" w:rsidP="008D432E">
      <w:pPr>
        <w:jc w:val="center"/>
        <w:rPr>
          <w:rFonts w:cs="Calibri"/>
          <w:b/>
          <w:sz w:val="36"/>
          <w:szCs w:val="36"/>
        </w:rPr>
      </w:pPr>
      <w:r>
        <w:rPr>
          <w:b/>
          <w:sz w:val="36"/>
        </w:rPr>
        <w:t>Warranty</w:t>
      </w:r>
    </w:p>
    <w:p w14:paraId="0C541C12" w14:textId="77777777" w:rsidR="002A1B2C" w:rsidRPr="002D06BB" w:rsidRDefault="002A1B2C" w:rsidP="008D432E">
      <w:pPr>
        <w:jc w:val="center"/>
        <w:rPr>
          <w:rFonts w:cs="Calibri"/>
          <w:b/>
          <w:sz w:val="36"/>
          <w:szCs w:val="36"/>
        </w:rPr>
      </w:pPr>
      <w:r>
        <w:rPr>
          <w:b/>
          <w:sz w:val="36"/>
        </w:rPr>
        <w:t>General safety regulations</w:t>
      </w:r>
    </w:p>
    <w:p w14:paraId="11C594A4" w14:textId="77777777" w:rsidR="00E47626" w:rsidRPr="002D06BB" w:rsidRDefault="00E47626" w:rsidP="008D432E">
      <w:pPr>
        <w:jc w:val="center"/>
        <w:rPr>
          <w:rFonts w:cs="Calibri"/>
          <w:b/>
          <w:sz w:val="36"/>
          <w:szCs w:val="36"/>
        </w:rPr>
      </w:pPr>
      <w:r>
        <w:rPr>
          <w:b/>
          <w:sz w:val="36"/>
        </w:rPr>
        <w:t>General device and technical data</w:t>
      </w:r>
    </w:p>
    <w:p w14:paraId="3F5DA030" w14:textId="77777777" w:rsidR="002A1B2C" w:rsidRPr="002D06BB" w:rsidRDefault="002A1B2C" w:rsidP="008D432E">
      <w:pPr>
        <w:autoSpaceDE w:val="0"/>
        <w:autoSpaceDN w:val="0"/>
        <w:adjustRightInd w:val="0"/>
        <w:jc w:val="center"/>
        <w:rPr>
          <w:rFonts w:cs="Calibri"/>
          <w:b/>
          <w:sz w:val="36"/>
          <w:szCs w:val="36"/>
        </w:rPr>
      </w:pPr>
      <w:r>
        <w:rPr>
          <w:b/>
          <w:sz w:val="36"/>
        </w:rPr>
        <w:t>Intended and unintended use</w:t>
      </w:r>
    </w:p>
    <w:p w14:paraId="6C1A6161" w14:textId="4B16B85B" w:rsidR="0047182F" w:rsidRPr="002D06BB" w:rsidRDefault="0047182F" w:rsidP="008D432E">
      <w:pPr>
        <w:autoSpaceDE w:val="0"/>
        <w:autoSpaceDN w:val="0"/>
        <w:adjustRightInd w:val="0"/>
        <w:jc w:val="center"/>
        <w:rPr>
          <w:rFonts w:cs="Calibri"/>
          <w:b/>
          <w:bCs/>
          <w:iCs/>
          <w:color w:val="000000"/>
          <w:sz w:val="28"/>
          <w:szCs w:val="28"/>
        </w:rPr>
      </w:pPr>
      <w:r>
        <w:rPr>
          <w:b/>
          <w:sz w:val="36"/>
        </w:rPr>
        <w:t>Residual risks</w:t>
      </w:r>
    </w:p>
    <w:p w14:paraId="05D72CC7" w14:textId="77777777" w:rsidR="002A1B2C" w:rsidRPr="002D06BB" w:rsidRDefault="002A1B2C" w:rsidP="002E6A36">
      <w:pPr>
        <w:autoSpaceDE w:val="0"/>
        <w:autoSpaceDN w:val="0"/>
        <w:adjustRightInd w:val="0"/>
        <w:spacing w:line="240" w:lineRule="auto"/>
        <w:jc w:val="both"/>
        <w:rPr>
          <w:rFonts w:cs="Calibri"/>
          <w:b/>
          <w:bCs/>
          <w:iCs/>
          <w:color w:val="000000"/>
          <w:sz w:val="28"/>
          <w:szCs w:val="28"/>
        </w:rPr>
      </w:pPr>
    </w:p>
    <w:p w14:paraId="2ADD91E1" w14:textId="77777777" w:rsidR="002A1B2C" w:rsidRPr="002D06BB" w:rsidRDefault="002A1B2C" w:rsidP="002E6A36">
      <w:pPr>
        <w:autoSpaceDE w:val="0"/>
        <w:autoSpaceDN w:val="0"/>
        <w:adjustRightInd w:val="0"/>
        <w:spacing w:line="240" w:lineRule="auto"/>
        <w:jc w:val="both"/>
        <w:rPr>
          <w:rFonts w:cs="Calibri"/>
          <w:b/>
          <w:bCs/>
          <w:iCs/>
          <w:color w:val="000000"/>
          <w:sz w:val="28"/>
          <w:szCs w:val="28"/>
        </w:rPr>
      </w:pPr>
    </w:p>
    <w:p w14:paraId="11323870" w14:textId="77777777" w:rsidR="002A1B2C" w:rsidRPr="002D06BB" w:rsidRDefault="002A1B2C" w:rsidP="002E6A36">
      <w:pPr>
        <w:autoSpaceDE w:val="0"/>
        <w:autoSpaceDN w:val="0"/>
        <w:adjustRightInd w:val="0"/>
        <w:spacing w:line="240" w:lineRule="auto"/>
        <w:jc w:val="both"/>
        <w:rPr>
          <w:rFonts w:cs="Calibri"/>
          <w:b/>
          <w:bCs/>
          <w:iCs/>
          <w:color w:val="000000"/>
          <w:sz w:val="28"/>
          <w:szCs w:val="28"/>
        </w:rPr>
      </w:pPr>
    </w:p>
    <w:p w14:paraId="4EABD00B" w14:textId="77777777" w:rsidR="002A1B2C" w:rsidRPr="002D06BB" w:rsidRDefault="002A1B2C" w:rsidP="002E6A36">
      <w:pPr>
        <w:autoSpaceDE w:val="0"/>
        <w:autoSpaceDN w:val="0"/>
        <w:adjustRightInd w:val="0"/>
        <w:spacing w:line="240" w:lineRule="auto"/>
        <w:jc w:val="both"/>
        <w:rPr>
          <w:rFonts w:cs="Calibri"/>
          <w:b/>
          <w:bCs/>
          <w:iCs/>
          <w:color w:val="000000"/>
          <w:sz w:val="28"/>
          <w:szCs w:val="28"/>
        </w:rPr>
      </w:pPr>
    </w:p>
    <w:p w14:paraId="3059080B" w14:textId="77777777" w:rsidR="002A1B2C" w:rsidRPr="002D06BB" w:rsidRDefault="002A1B2C" w:rsidP="002E6A36">
      <w:pPr>
        <w:autoSpaceDE w:val="0"/>
        <w:autoSpaceDN w:val="0"/>
        <w:adjustRightInd w:val="0"/>
        <w:spacing w:line="240" w:lineRule="auto"/>
        <w:jc w:val="both"/>
        <w:rPr>
          <w:rFonts w:cs="Calibri"/>
          <w:b/>
          <w:bCs/>
          <w:iCs/>
          <w:color w:val="000000"/>
          <w:sz w:val="28"/>
          <w:szCs w:val="28"/>
        </w:rPr>
      </w:pPr>
    </w:p>
    <w:p w14:paraId="629663DD" w14:textId="77777777" w:rsidR="002A1B2C" w:rsidRPr="002D06BB" w:rsidRDefault="002A1B2C" w:rsidP="002E6A36">
      <w:pPr>
        <w:autoSpaceDE w:val="0"/>
        <w:autoSpaceDN w:val="0"/>
        <w:adjustRightInd w:val="0"/>
        <w:spacing w:line="240" w:lineRule="auto"/>
        <w:jc w:val="both"/>
        <w:rPr>
          <w:rFonts w:cs="Calibri"/>
          <w:b/>
          <w:bCs/>
          <w:iCs/>
          <w:color w:val="000000"/>
          <w:sz w:val="28"/>
          <w:szCs w:val="28"/>
        </w:rPr>
      </w:pPr>
    </w:p>
    <w:p w14:paraId="3E81F545" w14:textId="77777777" w:rsidR="002A1B2C" w:rsidRPr="002D06BB" w:rsidRDefault="002A1B2C" w:rsidP="002E6A36">
      <w:pPr>
        <w:autoSpaceDE w:val="0"/>
        <w:autoSpaceDN w:val="0"/>
        <w:adjustRightInd w:val="0"/>
        <w:spacing w:line="240" w:lineRule="auto"/>
        <w:jc w:val="both"/>
        <w:rPr>
          <w:rFonts w:cs="Calibri"/>
          <w:b/>
          <w:bCs/>
          <w:iCs/>
          <w:color w:val="000000"/>
          <w:sz w:val="28"/>
          <w:szCs w:val="28"/>
        </w:rPr>
      </w:pPr>
    </w:p>
    <w:p w14:paraId="1AAB25B2" w14:textId="77777777" w:rsidR="002A1B2C" w:rsidRPr="002D06BB" w:rsidRDefault="002A1B2C" w:rsidP="002E6A36">
      <w:pPr>
        <w:autoSpaceDE w:val="0"/>
        <w:autoSpaceDN w:val="0"/>
        <w:adjustRightInd w:val="0"/>
        <w:spacing w:line="240" w:lineRule="auto"/>
        <w:jc w:val="both"/>
        <w:rPr>
          <w:rFonts w:cs="Calibri"/>
          <w:b/>
          <w:bCs/>
          <w:iCs/>
          <w:color w:val="000000"/>
          <w:sz w:val="28"/>
          <w:szCs w:val="28"/>
        </w:rPr>
      </w:pPr>
    </w:p>
    <w:p w14:paraId="32D1D809" w14:textId="77777777" w:rsidR="002A1B2C" w:rsidRPr="002D06BB" w:rsidRDefault="002A1B2C" w:rsidP="002E6A36">
      <w:pPr>
        <w:autoSpaceDE w:val="0"/>
        <w:autoSpaceDN w:val="0"/>
        <w:adjustRightInd w:val="0"/>
        <w:spacing w:line="240" w:lineRule="auto"/>
        <w:jc w:val="both"/>
        <w:rPr>
          <w:rFonts w:cs="Calibri"/>
          <w:b/>
          <w:bCs/>
          <w:iCs/>
          <w:color w:val="000000"/>
          <w:sz w:val="28"/>
          <w:szCs w:val="28"/>
        </w:rPr>
      </w:pPr>
    </w:p>
    <w:p w14:paraId="375997DA" w14:textId="77777777" w:rsidR="002A1B2C" w:rsidRPr="002D06BB" w:rsidRDefault="002A1B2C" w:rsidP="002E6A36">
      <w:pPr>
        <w:autoSpaceDE w:val="0"/>
        <w:autoSpaceDN w:val="0"/>
        <w:adjustRightInd w:val="0"/>
        <w:spacing w:line="240" w:lineRule="auto"/>
        <w:jc w:val="both"/>
        <w:rPr>
          <w:rFonts w:cs="Calibri"/>
          <w:b/>
          <w:bCs/>
          <w:iCs/>
          <w:color w:val="000000"/>
          <w:sz w:val="28"/>
          <w:szCs w:val="28"/>
        </w:rPr>
      </w:pPr>
    </w:p>
    <w:p w14:paraId="03236416" w14:textId="77777777" w:rsidR="002E70FA" w:rsidRPr="002D06BB" w:rsidRDefault="002E70FA" w:rsidP="002E6A36">
      <w:pPr>
        <w:autoSpaceDE w:val="0"/>
        <w:autoSpaceDN w:val="0"/>
        <w:adjustRightInd w:val="0"/>
        <w:spacing w:line="240" w:lineRule="auto"/>
        <w:jc w:val="both"/>
        <w:rPr>
          <w:rFonts w:cs="Calibri"/>
          <w:b/>
          <w:bCs/>
          <w:iCs/>
          <w:color w:val="000000"/>
          <w:sz w:val="28"/>
          <w:szCs w:val="28"/>
        </w:rPr>
      </w:pPr>
    </w:p>
    <w:p w14:paraId="7FC343F4" w14:textId="77777777" w:rsidR="002A1B2C" w:rsidRPr="002D06BB" w:rsidRDefault="002A1B2C" w:rsidP="002E6A36">
      <w:pPr>
        <w:autoSpaceDE w:val="0"/>
        <w:autoSpaceDN w:val="0"/>
        <w:adjustRightInd w:val="0"/>
        <w:spacing w:line="240" w:lineRule="auto"/>
        <w:jc w:val="both"/>
        <w:rPr>
          <w:rFonts w:cs="Calibri"/>
          <w:b/>
          <w:bCs/>
          <w:iCs/>
          <w:color w:val="000000"/>
          <w:sz w:val="28"/>
          <w:szCs w:val="28"/>
        </w:rPr>
      </w:pPr>
    </w:p>
    <w:p w14:paraId="0112EF0B" w14:textId="77777777" w:rsidR="003274C6" w:rsidRPr="002D06BB" w:rsidRDefault="003274C6" w:rsidP="002E6A36">
      <w:pPr>
        <w:autoSpaceDE w:val="0"/>
        <w:autoSpaceDN w:val="0"/>
        <w:adjustRightInd w:val="0"/>
        <w:spacing w:line="240" w:lineRule="auto"/>
        <w:jc w:val="both"/>
        <w:rPr>
          <w:rFonts w:cs="Calibri"/>
          <w:b/>
          <w:bCs/>
          <w:iCs/>
          <w:color w:val="000000"/>
          <w:sz w:val="28"/>
          <w:szCs w:val="28"/>
        </w:rPr>
      </w:pPr>
    </w:p>
    <w:p w14:paraId="4E6925BA" w14:textId="77777777" w:rsidR="003274C6" w:rsidRPr="002D06BB" w:rsidRDefault="003274C6" w:rsidP="002E6A36">
      <w:pPr>
        <w:autoSpaceDE w:val="0"/>
        <w:autoSpaceDN w:val="0"/>
        <w:adjustRightInd w:val="0"/>
        <w:spacing w:line="240" w:lineRule="auto"/>
        <w:jc w:val="both"/>
        <w:rPr>
          <w:rFonts w:cs="Calibri"/>
          <w:b/>
          <w:bCs/>
          <w:iCs/>
          <w:color w:val="000000"/>
          <w:sz w:val="28"/>
          <w:szCs w:val="28"/>
        </w:rPr>
      </w:pPr>
    </w:p>
    <w:p w14:paraId="32D93B45" w14:textId="77777777" w:rsidR="00632A6B" w:rsidRPr="002D06BB" w:rsidRDefault="00632A6B" w:rsidP="002E6A36">
      <w:pPr>
        <w:autoSpaceDE w:val="0"/>
        <w:autoSpaceDN w:val="0"/>
        <w:adjustRightInd w:val="0"/>
        <w:spacing w:line="240" w:lineRule="auto"/>
        <w:jc w:val="both"/>
        <w:rPr>
          <w:rFonts w:cs="Calibri"/>
          <w:b/>
          <w:bCs/>
          <w:iCs/>
          <w:color w:val="000000"/>
          <w:sz w:val="28"/>
          <w:szCs w:val="28"/>
        </w:rPr>
      </w:pPr>
    </w:p>
    <w:p w14:paraId="52C39E2E" w14:textId="77777777" w:rsidR="00632A6B" w:rsidRPr="002D06BB" w:rsidRDefault="00632A6B" w:rsidP="002E6A36">
      <w:pPr>
        <w:autoSpaceDE w:val="0"/>
        <w:autoSpaceDN w:val="0"/>
        <w:adjustRightInd w:val="0"/>
        <w:spacing w:line="240" w:lineRule="auto"/>
        <w:jc w:val="both"/>
        <w:rPr>
          <w:rFonts w:cs="Calibri"/>
          <w:b/>
          <w:bCs/>
          <w:iCs/>
          <w:color w:val="000000"/>
          <w:sz w:val="28"/>
          <w:szCs w:val="28"/>
        </w:rPr>
      </w:pPr>
    </w:p>
    <w:p w14:paraId="35983BEE" w14:textId="77777777" w:rsidR="00632A6B" w:rsidRPr="002D06BB" w:rsidRDefault="00632A6B" w:rsidP="002E6A36">
      <w:pPr>
        <w:autoSpaceDE w:val="0"/>
        <w:autoSpaceDN w:val="0"/>
        <w:adjustRightInd w:val="0"/>
        <w:spacing w:line="240" w:lineRule="auto"/>
        <w:jc w:val="both"/>
        <w:rPr>
          <w:rFonts w:cs="Calibri"/>
          <w:b/>
          <w:bCs/>
          <w:iCs/>
          <w:color w:val="000000"/>
          <w:sz w:val="28"/>
          <w:szCs w:val="28"/>
        </w:rPr>
      </w:pPr>
    </w:p>
    <w:p w14:paraId="2C3FDE8C" w14:textId="77777777" w:rsidR="003274C6" w:rsidRPr="002D06BB" w:rsidRDefault="003274C6" w:rsidP="002E6A36">
      <w:pPr>
        <w:autoSpaceDE w:val="0"/>
        <w:autoSpaceDN w:val="0"/>
        <w:adjustRightInd w:val="0"/>
        <w:spacing w:line="240" w:lineRule="auto"/>
        <w:jc w:val="both"/>
        <w:rPr>
          <w:rFonts w:cs="Calibri"/>
          <w:b/>
          <w:bCs/>
          <w:iCs/>
          <w:color w:val="000000"/>
          <w:sz w:val="28"/>
          <w:szCs w:val="28"/>
        </w:rPr>
      </w:pPr>
    </w:p>
    <w:p w14:paraId="29496678" w14:textId="77777777" w:rsidR="002A1B2C" w:rsidRPr="002D06BB" w:rsidRDefault="002A1B2C" w:rsidP="002E6A36">
      <w:pPr>
        <w:autoSpaceDE w:val="0"/>
        <w:autoSpaceDN w:val="0"/>
        <w:adjustRightInd w:val="0"/>
        <w:spacing w:line="240" w:lineRule="auto"/>
        <w:jc w:val="both"/>
        <w:rPr>
          <w:rFonts w:cs="Calibri"/>
          <w:b/>
          <w:bCs/>
          <w:iCs/>
          <w:color w:val="000000"/>
          <w:sz w:val="28"/>
          <w:szCs w:val="28"/>
        </w:rPr>
      </w:pPr>
    </w:p>
    <w:p w14:paraId="7FECD99D" w14:textId="77777777" w:rsidR="002C663C" w:rsidRPr="002D06BB" w:rsidRDefault="002C663C" w:rsidP="002E6A36">
      <w:pPr>
        <w:autoSpaceDE w:val="0"/>
        <w:autoSpaceDN w:val="0"/>
        <w:adjustRightInd w:val="0"/>
        <w:spacing w:line="240" w:lineRule="auto"/>
        <w:jc w:val="both"/>
        <w:rPr>
          <w:rFonts w:cs="Calibri"/>
          <w:b/>
          <w:bCs/>
          <w:iCs/>
          <w:color w:val="000000"/>
          <w:sz w:val="28"/>
          <w:szCs w:val="28"/>
        </w:rPr>
      </w:pPr>
    </w:p>
    <w:p w14:paraId="3C655BF0" w14:textId="77777777" w:rsidR="002D3FE1" w:rsidRPr="002D06BB" w:rsidRDefault="00166049" w:rsidP="002D3FE1">
      <w:pPr>
        <w:pStyle w:val="Titolo2"/>
        <w:rPr>
          <w:rFonts w:cs="Calibri"/>
        </w:rPr>
      </w:pPr>
      <w:bookmarkStart w:id="24" w:name="_Toc260301384"/>
      <w:r>
        <w:br w:type="page"/>
      </w:r>
      <w:bookmarkStart w:id="25" w:name="_Toc260301382"/>
      <w:bookmarkStart w:id="26" w:name="_Toc353802136"/>
      <w:bookmarkStart w:id="27" w:name="_Toc287275815"/>
      <w:bookmarkStart w:id="28" w:name="_Toc181024965"/>
      <w:r>
        <w:lastRenderedPageBreak/>
        <w:t>WARRANTY</w:t>
      </w:r>
      <w:bookmarkEnd w:id="25"/>
      <w:bookmarkEnd w:id="26"/>
      <w:bookmarkEnd w:id="27"/>
      <w:bookmarkEnd w:id="28"/>
    </w:p>
    <w:p w14:paraId="7793D9DE" w14:textId="55508A0D" w:rsidR="002D3FE1" w:rsidRPr="002D06BB" w:rsidRDefault="002D3FE1" w:rsidP="002D3FE1">
      <w:pPr>
        <w:autoSpaceDE w:val="0"/>
        <w:autoSpaceDN w:val="0"/>
        <w:adjustRightInd w:val="0"/>
        <w:spacing w:line="240" w:lineRule="auto"/>
        <w:jc w:val="both"/>
        <w:rPr>
          <w:rFonts w:cs="Calibri"/>
          <w:color w:val="000000"/>
          <w:sz w:val="20"/>
          <w:szCs w:val="20"/>
        </w:rPr>
      </w:pPr>
      <w:r>
        <w:rPr>
          <w:color w:val="000000"/>
          <w:sz w:val="20"/>
        </w:rPr>
        <w:t xml:space="preserve">The warranty terms and conditions, which are listed in full in the purchase contract, are only valid if the </w:t>
      </w:r>
      <w:r>
        <w:rPr>
          <w:b/>
          <w:color w:val="000000"/>
          <w:sz w:val="20"/>
        </w:rPr>
        <w:t>machine</w:t>
      </w:r>
      <w:r>
        <w:rPr>
          <w:sz w:val="20"/>
        </w:rPr>
        <w:t xml:space="preserve"> </w:t>
      </w:r>
      <w:r>
        <w:rPr>
          <w:color w:val="000000"/>
          <w:sz w:val="20"/>
        </w:rPr>
        <w:t xml:space="preserve">is used pursuant to the conditions of its intended use. </w:t>
      </w:r>
      <w:r>
        <w:rPr>
          <w:sz w:val="20"/>
        </w:rPr>
        <w:t>Except for the routine and extraordinary maintenance operations described</w:t>
      </w:r>
      <w:r>
        <w:rPr>
          <w:color w:val="000000"/>
          <w:sz w:val="20"/>
        </w:rPr>
        <w:t xml:space="preserve"> in the </w:t>
      </w:r>
      <w:r>
        <w:rPr>
          <w:b/>
          <w:sz w:val="20"/>
        </w:rPr>
        <w:t>MAINTENANCE sect.</w:t>
      </w:r>
      <w:r>
        <w:rPr>
          <w:sz w:val="20"/>
        </w:rPr>
        <w:t xml:space="preserve"> and performed according to the procedures indicated therein, any repairs or modification made to the machine by the user or by</w:t>
      </w:r>
      <w:r>
        <w:rPr>
          <w:color w:val="000000"/>
          <w:sz w:val="20"/>
        </w:rPr>
        <w:t xml:space="preserve"> unauthorised service providers will invalidate the warranty.</w:t>
      </w:r>
    </w:p>
    <w:p w14:paraId="7E1A1A39" w14:textId="77777777" w:rsidR="00E429F3" w:rsidRPr="002D06BB" w:rsidRDefault="00E429F3" w:rsidP="002D3FE1">
      <w:pPr>
        <w:autoSpaceDE w:val="0"/>
        <w:autoSpaceDN w:val="0"/>
        <w:adjustRightInd w:val="0"/>
        <w:spacing w:line="240" w:lineRule="auto"/>
        <w:jc w:val="both"/>
        <w:rPr>
          <w:rFonts w:cs="Calibri"/>
          <w:color w:val="000000"/>
          <w:sz w:val="20"/>
          <w:szCs w:val="20"/>
        </w:rPr>
      </w:pPr>
    </w:p>
    <w:p w14:paraId="4A6CF138" w14:textId="77777777" w:rsidR="002D3FE1" w:rsidRPr="002D06BB" w:rsidRDefault="002D3FE1" w:rsidP="002D3FE1">
      <w:pPr>
        <w:autoSpaceDE w:val="0"/>
        <w:autoSpaceDN w:val="0"/>
        <w:adjustRightInd w:val="0"/>
        <w:spacing w:line="240" w:lineRule="auto"/>
        <w:jc w:val="both"/>
        <w:rPr>
          <w:rFonts w:cs="Calibri"/>
          <w:color w:val="000000"/>
          <w:sz w:val="20"/>
          <w:szCs w:val="20"/>
        </w:rPr>
      </w:pPr>
      <w:r>
        <w:rPr>
          <w:color w:val="000000"/>
          <w:sz w:val="20"/>
        </w:rPr>
        <w:t>The warranty does not cover damage caused by the inexperience or negligence of machine operators, or poor or lack of maintenance.</w:t>
      </w:r>
    </w:p>
    <w:p w14:paraId="506EDC91" w14:textId="77777777" w:rsidR="002D3FE1" w:rsidRPr="002D06BB" w:rsidRDefault="002D3FE1" w:rsidP="002D3FE1">
      <w:pPr>
        <w:autoSpaceDE w:val="0"/>
        <w:autoSpaceDN w:val="0"/>
        <w:adjustRightInd w:val="0"/>
        <w:spacing w:line="240" w:lineRule="auto"/>
        <w:jc w:val="both"/>
        <w:rPr>
          <w:rFonts w:cs="Calibri"/>
          <w:color w:val="000000"/>
          <w:sz w:val="20"/>
          <w:szCs w:val="20"/>
        </w:rPr>
      </w:pPr>
    </w:p>
    <w:tbl>
      <w:tblPr>
        <w:tblStyle w:val="Tabellagriglia1chiara-colore52"/>
        <w:tblW w:w="9639" w:type="dxa"/>
        <w:tblLayout w:type="fixed"/>
        <w:tblLook w:val="04A0" w:firstRow="1" w:lastRow="0" w:firstColumn="1" w:lastColumn="0" w:noHBand="0" w:noVBand="1"/>
      </w:tblPr>
      <w:tblGrid>
        <w:gridCol w:w="421"/>
        <w:gridCol w:w="9218"/>
      </w:tblGrid>
      <w:tr w:rsidR="002D3FE1" w:rsidRPr="002D06BB" w14:paraId="1FF99A90" w14:textId="77777777" w:rsidTr="000052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14:paraId="48107DBE" w14:textId="77777777" w:rsidR="002D3FE1" w:rsidRPr="002D06BB" w:rsidRDefault="002D3FE1" w:rsidP="00120B60">
            <w:pPr>
              <w:spacing w:line="240" w:lineRule="auto"/>
              <w:jc w:val="both"/>
              <w:rPr>
                <w:rFonts w:cs="Calibri"/>
                <w:bCs w:val="0"/>
                <w:color w:val="5B9BD5" w:themeColor="accent1"/>
                <w:sz w:val="18"/>
              </w:rPr>
            </w:pPr>
            <w:r>
              <w:rPr>
                <w:color w:val="5B9BD5" w:themeColor="accent1"/>
                <w:sz w:val="18"/>
              </w:rPr>
              <w:t>The products we deliver are covered by a warranty having the following terms and conditions:</w:t>
            </w:r>
          </w:p>
          <w:p w14:paraId="3BB4BE69" w14:textId="77777777" w:rsidR="00FE1777" w:rsidRPr="002D06BB" w:rsidRDefault="00FE1777" w:rsidP="00120B60">
            <w:pPr>
              <w:spacing w:line="240" w:lineRule="auto"/>
              <w:jc w:val="both"/>
              <w:rPr>
                <w:rFonts w:cs="Calibri"/>
                <w:b w:val="0"/>
                <w:bCs w:val="0"/>
                <w:color w:val="5B9BD5" w:themeColor="accent1"/>
                <w:sz w:val="16"/>
              </w:rPr>
            </w:pPr>
          </w:p>
        </w:tc>
      </w:tr>
      <w:tr w:rsidR="002D3FE1" w:rsidRPr="002D06BB" w14:paraId="486F0F6C" w14:textId="77777777" w:rsidTr="00486E16">
        <w:tc>
          <w:tcPr>
            <w:cnfStyle w:val="001000000000" w:firstRow="0" w:lastRow="0" w:firstColumn="1" w:lastColumn="0" w:oddVBand="0" w:evenVBand="0" w:oddHBand="0" w:evenHBand="0" w:firstRowFirstColumn="0" w:firstRowLastColumn="0" w:lastRowFirstColumn="0" w:lastRowLastColumn="0"/>
            <w:tcW w:w="421" w:type="dxa"/>
          </w:tcPr>
          <w:p w14:paraId="45AB46AD" w14:textId="77777777" w:rsidR="002D3FE1" w:rsidRPr="002D06BB" w:rsidRDefault="002D3FE1" w:rsidP="00120B60">
            <w:pPr>
              <w:spacing w:line="240" w:lineRule="auto"/>
              <w:jc w:val="both"/>
              <w:rPr>
                <w:rFonts w:cs="Calibri"/>
                <w:bCs w:val="0"/>
                <w:i/>
                <w:color w:val="5B9BD5" w:themeColor="accent1"/>
                <w:sz w:val="16"/>
                <w:szCs w:val="20"/>
              </w:rPr>
            </w:pPr>
            <w:r>
              <w:rPr>
                <w:i/>
                <w:color w:val="5B9BD5" w:themeColor="accent1"/>
                <w:sz w:val="16"/>
              </w:rPr>
              <w:t>1</w:t>
            </w:r>
          </w:p>
        </w:tc>
        <w:tc>
          <w:tcPr>
            <w:tcW w:w="9218" w:type="dxa"/>
          </w:tcPr>
          <w:p w14:paraId="56C335CF" w14:textId="7ADCE609" w:rsidR="002D3FE1" w:rsidRPr="002D06BB" w:rsidRDefault="002D3FE1" w:rsidP="00120B60">
            <w:pPr>
              <w:spacing w:line="240" w:lineRule="auto"/>
              <w:jc w:val="both"/>
              <w:cnfStyle w:val="000000000000" w:firstRow="0" w:lastRow="0" w:firstColumn="0" w:lastColumn="0" w:oddVBand="0" w:evenVBand="0" w:oddHBand="0" w:evenHBand="0" w:firstRowFirstColumn="0" w:firstRowLastColumn="0" w:lastRowFirstColumn="0" w:lastRowLastColumn="0"/>
              <w:rPr>
                <w:rFonts w:cs="Calibri"/>
                <w:i/>
                <w:sz w:val="16"/>
                <w:szCs w:val="20"/>
              </w:rPr>
            </w:pPr>
            <w:r>
              <w:rPr>
                <w:i/>
                <w:sz w:val="16"/>
              </w:rPr>
              <w:t xml:space="preserve">The warranty is valid for a period of </w:t>
            </w:r>
            <w:r>
              <w:rPr>
                <w:i/>
                <w:color w:val="000000" w:themeColor="text1"/>
                <w:sz w:val="16"/>
              </w:rPr>
              <w:t>twelve/twenty-four (12/24) months depending on the type of purchaser.</w:t>
            </w:r>
          </w:p>
          <w:p w14:paraId="19F433AC" w14:textId="77777777" w:rsidR="00FE1777" w:rsidRPr="002D06BB" w:rsidRDefault="00FE1777" w:rsidP="00120B60">
            <w:pPr>
              <w:spacing w:line="240" w:lineRule="auto"/>
              <w:jc w:val="both"/>
              <w:cnfStyle w:val="000000000000" w:firstRow="0" w:lastRow="0" w:firstColumn="0" w:lastColumn="0" w:oddVBand="0" w:evenVBand="0" w:oddHBand="0" w:evenHBand="0" w:firstRowFirstColumn="0" w:firstRowLastColumn="0" w:lastRowFirstColumn="0" w:lastRowLastColumn="0"/>
              <w:rPr>
                <w:rFonts w:cs="Calibri"/>
                <w:i/>
                <w:sz w:val="16"/>
                <w:szCs w:val="20"/>
              </w:rPr>
            </w:pPr>
          </w:p>
        </w:tc>
      </w:tr>
      <w:tr w:rsidR="002D3FE1" w:rsidRPr="002D06BB" w14:paraId="15596FC1" w14:textId="77777777" w:rsidTr="00486E16">
        <w:trPr>
          <w:trHeight w:val="453"/>
        </w:trPr>
        <w:tc>
          <w:tcPr>
            <w:cnfStyle w:val="001000000000" w:firstRow="0" w:lastRow="0" w:firstColumn="1" w:lastColumn="0" w:oddVBand="0" w:evenVBand="0" w:oddHBand="0" w:evenHBand="0" w:firstRowFirstColumn="0" w:firstRowLastColumn="0" w:lastRowFirstColumn="0" w:lastRowLastColumn="0"/>
            <w:tcW w:w="421" w:type="dxa"/>
          </w:tcPr>
          <w:p w14:paraId="67AF7614" w14:textId="77777777" w:rsidR="002D3FE1" w:rsidRPr="002D06BB" w:rsidRDefault="002D3FE1" w:rsidP="00120B60">
            <w:pPr>
              <w:spacing w:line="240" w:lineRule="auto"/>
              <w:jc w:val="both"/>
              <w:rPr>
                <w:rFonts w:cs="Calibri"/>
                <w:bCs w:val="0"/>
                <w:i/>
                <w:color w:val="5B9BD5" w:themeColor="accent1"/>
                <w:sz w:val="16"/>
                <w:szCs w:val="20"/>
              </w:rPr>
            </w:pPr>
            <w:r>
              <w:rPr>
                <w:i/>
                <w:color w:val="5B9BD5" w:themeColor="accent1"/>
                <w:sz w:val="16"/>
              </w:rPr>
              <w:t>2</w:t>
            </w:r>
          </w:p>
        </w:tc>
        <w:tc>
          <w:tcPr>
            <w:tcW w:w="9218" w:type="dxa"/>
          </w:tcPr>
          <w:p w14:paraId="5151C0EB" w14:textId="661F1E4A" w:rsidR="002D3FE1" w:rsidRPr="002D06BB" w:rsidRDefault="00E05E55" w:rsidP="00D62930">
            <w:pPr>
              <w:numPr>
                <w:ilvl w:val="0"/>
                <w:numId w:val="1"/>
              </w:numPr>
              <w:tabs>
                <w:tab w:val="left" w:pos="0"/>
                <w:tab w:val="left" w:pos="1560"/>
              </w:tabs>
              <w:spacing w:line="240" w:lineRule="atLeast"/>
              <w:ind w:left="0"/>
              <w:jc w:val="both"/>
              <w:cnfStyle w:val="000000000000" w:firstRow="0" w:lastRow="0" w:firstColumn="0" w:lastColumn="0" w:oddVBand="0" w:evenVBand="0" w:oddHBand="0" w:evenHBand="0" w:firstRowFirstColumn="0" w:firstRowLastColumn="0" w:lastRowFirstColumn="0" w:lastRowLastColumn="0"/>
              <w:rPr>
                <w:rFonts w:cs="Calibri"/>
                <w:i/>
                <w:sz w:val="16"/>
                <w:szCs w:val="20"/>
              </w:rPr>
            </w:pPr>
            <w:r>
              <w:rPr>
                <w:i/>
                <w:sz w:val="16"/>
              </w:rPr>
              <w:t>The manufacturer undertakes to replace, at its own discretion, malfunctioning or incorrectly manufactured parts only after thorough inspection and evidence of sub-standard construction.</w:t>
            </w:r>
          </w:p>
          <w:p w14:paraId="4862E78A" w14:textId="77777777" w:rsidR="00FE1777" w:rsidRPr="002D06BB" w:rsidRDefault="00FE1777" w:rsidP="00D62930">
            <w:pPr>
              <w:numPr>
                <w:ilvl w:val="0"/>
                <w:numId w:val="1"/>
              </w:numPr>
              <w:tabs>
                <w:tab w:val="left" w:pos="0"/>
                <w:tab w:val="left" w:pos="1560"/>
              </w:tabs>
              <w:spacing w:line="240" w:lineRule="atLeast"/>
              <w:ind w:left="0" w:right="851"/>
              <w:jc w:val="both"/>
              <w:cnfStyle w:val="000000000000" w:firstRow="0" w:lastRow="0" w:firstColumn="0" w:lastColumn="0" w:oddVBand="0" w:evenVBand="0" w:oddHBand="0" w:evenHBand="0" w:firstRowFirstColumn="0" w:firstRowLastColumn="0" w:lastRowFirstColumn="0" w:lastRowLastColumn="0"/>
              <w:rPr>
                <w:rFonts w:cs="Calibri"/>
                <w:i/>
                <w:sz w:val="16"/>
                <w:szCs w:val="20"/>
              </w:rPr>
            </w:pPr>
          </w:p>
        </w:tc>
      </w:tr>
      <w:tr w:rsidR="002D3FE1" w:rsidRPr="002D06BB" w14:paraId="22392E1E" w14:textId="77777777" w:rsidTr="00486E16">
        <w:tc>
          <w:tcPr>
            <w:cnfStyle w:val="001000000000" w:firstRow="0" w:lastRow="0" w:firstColumn="1" w:lastColumn="0" w:oddVBand="0" w:evenVBand="0" w:oddHBand="0" w:evenHBand="0" w:firstRowFirstColumn="0" w:firstRowLastColumn="0" w:lastRowFirstColumn="0" w:lastRowLastColumn="0"/>
            <w:tcW w:w="421" w:type="dxa"/>
          </w:tcPr>
          <w:p w14:paraId="2320F1B1" w14:textId="77777777" w:rsidR="002D3FE1" w:rsidRPr="002D06BB" w:rsidRDefault="002D3FE1" w:rsidP="00120B60">
            <w:pPr>
              <w:spacing w:line="240" w:lineRule="auto"/>
              <w:jc w:val="both"/>
              <w:rPr>
                <w:rFonts w:cs="Calibri"/>
                <w:bCs w:val="0"/>
                <w:i/>
                <w:color w:val="5B9BD5" w:themeColor="accent1"/>
                <w:sz w:val="16"/>
                <w:szCs w:val="20"/>
              </w:rPr>
            </w:pPr>
            <w:r>
              <w:rPr>
                <w:i/>
                <w:color w:val="5B9BD5" w:themeColor="accent1"/>
                <w:sz w:val="16"/>
              </w:rPr>
              <w:t>3</w:t>
            </w:r>
          </w:p>
        </w:tc>
        <w:tc>
          <w:tcPr>
            <w:tcW w:w="9218" w:type="dxa"/>
          </w:tcPr>
          <w:p w14:paraId="41E4DE14" w14:textId="77777777" w:rsidR="002D3FE1" w:rsidRPr="002D06BB" w:rsidRDefault="002D3FE1" w:rsidP="00D62930">
            <w:pPr>
              <w:numPr>
                <w:ilvl w:val="0"/>
                <w:numId w:val="1"/>
              </w:numPr>
              <w:tabs>
                <w:tab w:val="left" w:pos="0"/>
                <w:tab w:val="left" w:pos="1560"/>
              </w:tabs>
              <w:spacing w:line="240" w:lineRule="atLeast"/>
              <w:ind w:left="0" w:right="851"/>
              <w:jc w:val="both"/>
              <w:cnfStyle w:val="000000000000" w:firstRow="0" w:lastRow="0" w:firstColumn="0" w:lastColumn="0" w:oddVBand="0" w:evenVBand="0" w:oddHBand="0" w:evenHBand="0" w:firstRowFirstColumn="0" w:firstRowLastColumn="0" w:lastRowFirstColumn="0" w:lastRowLastColumn="0"/>
              <w:rPr>
                <w:rFonts w:cs="Calibri"/>
                <w:i/>
                <w:sz w:val="16"/>
                <w:szCs w:val="20"/>
              </w:rPr>
            </w:pPr>
            <w:r>
              <w:rPr>
                <w:i/>
                <w:sz w:val="16"/>
              </w:rPr>
              <w:t>The transport and/or dispatch costs are always charged to the purchaser in cases of incorrect application of the warranty conditions.</w:t>
            </w:r>
          </w:p>
          <w:p w14:paraId="042889C0" w14:textId="77777777" w:rsidR="00FE1777" w:rsidRPr="002D06BB" w:rsidRDefault="00FE1777" w:rsidP="00D62930">
            <w:pPr>
              <w:numPr>
                <w:ilvl w:val="0"/>
                <w:numId w:val="1"/>
              </w:numPr>
              <w:tabs>
                <w:tab w:val="left" w:pos="0"/>
                <w:tab w:val="left" w:pos="1560"/>
              </w:tabs>
              <w:spacing w:line="240" w:lineRule="atLeast"/>
              <w:ind w:left="0" w:right="851"/>
              <w:jc w:val="both"/>
              <w:cnfStyle w:val="000000000000" w:firstRow="0" w:lastRow="0" w:firstColumn="0" w:lastColumn="0" w:oddVBand="0" w:evenVBand="0" w:oddHBand="0" w:evenHBand="0" w:firstRowFirstColumn="0" w:firstRowLastColumn="0" w:lastRowFirstColumn="0" w:lastRowLastColumn="0"/>
              <w:rPr>
                <w:rFonts w:cs="Calibri"/>
                <w:i/>
                <w:sz w:val="16"/>
                <w:szCs w:val="20"/>
              </w:rPr>
            </w:pPr>
          </w:p>
        </w:tc>
      </w:tr>
      <w:tr w:rsidR="002D3FE1" w:rsidRPr="002D06BB" w14:paraId="5C4491B7" w14:textId="77777777" w:rsidTr="00486E16">
        <w:tc>
          <w:tcPr>
            <w:cnfStyle w:val="001000000000" w:firstRow="0" w:lastRow="0" w:firstColumn="1" w:lastColumn="0" w:oddVBand="0" w:evenVBand="0" w:oddHBand="0" w:evenHBand="0" w:firstRowFirstColumn="0" w:firstRowLastColumn="0" w:lastRowFirstColumn="0" w:lastRowLastColumn="0"/>
            <w:tcW w:w="421" w:type="dxa"/>
          </w:tcPr>
          <w:p w14:paraId="06AB048D" w14:textId="77777777" w:rsidR="002D3FE1" w:rsidRPr="002D06BB" w:rsidRDefault="002D3FE1" w:rsidP="00120B60">
            <w:pPr>
              <w:spacing w:line="240" w:lineRule="auto"/>
              <w:jc w:val="both"/>
              <w:rPr>
                <w:rFonts w:cs="Calibri"/>
                <w:bCs w:val="0"/>
                <w:i/>
                <w:color w:val="5B9BD5" w:themeColor="accent1"/>
                <w:sz w:val="16"/>
                <w:szCs w:val="20"/>
              </w:rPr>
            </w:pPr>
            <w:r>
              <w:rPr>
                <w:i/>
                <w:color w:val="5B9BD5" w:themeColor="accent1"/>
                <w:sz w:val="16"/>
              </w:rPr>
              <w:t>4</w:t>
            </w:r>
          </w:p>
        </w:tc>
        <w:tc>
          <w:tcPr>
            <w:tcW w:w="9218" w:type="dxa"/>
          </w:tcPr>
          <w:p w14:paraId="69DA4BEB" w14:textId="32DE7C75" w:rsidR="002D3FE1" w:rsidRPr="002D06BB" w:rsidRDefault="00842BA5" w:rsidP="00D62930">
            <w:pPr>
              <w:numPr>
                <w:ilvl w:val="0"/>
                <w:numId w:val="1"/>
              </w:numPr>
              <w:tabs>
                <w:tab w:val="left" w:pos="0"/>
              </w:tabs>
              <w:spacing w:line="240" w:lineRule="atLeast"/>
              <w:ind w:left="0" w:right="851"/>
              <w:jc w:val="both"/>
              <w:cnfStyle w:val="000000000000" w:firstRow="0" w:lastRow="0" w:firstColumn="0" w:lastColumn="0" w:oddVBand="0" w:evenVBand="0" w:oddHBand="0" w:evenHBand="0" w:firstRowFirstColumn="0" w:firstRowLastColumn="0" w:lastRowFirstColumn="0" w:lastRowLastColumn="0"/>
              <w:rPr>
                <w:rFonts w:cs="Calibri"/>
                <w:i/>
                <w:sz w:val="16"/>
                <w:szCs w:val="20"/>
              </w:rPr>
            </w:pPr>
            <w:r>
              <w:rPr>
                <w:i/>
                <w:sz w:val="16"/>
              </w:rPr>
              <w:t>During the warranty period, the replaced parts become the property of the manufacturer.</w:t>
            </w:r>
          </w:p>
          <w:p w14:paraId="769F6723" w14:textId="77777777" w:rsidR="00FE1777" w:rsidRPr="002D06BB" w:rsidRDefault="00FE1777" w:rsidP="00D62930">
            <w:pPr>
              <w:numPr>
                <w:ilvl w:val="0"/>
                <w:numId w:val="1"/>
              </w:numPr>
              <w:tabs>
                <w:tab w:val="left" w:pos="0"/>
              </w:tabs>
              <w:spacing w:line="240" w:lineRule="atLeast"/>
              <w:ind w:left="0" w:right="851"/>
              <w:jc w:val="both"/>
              <w:cnfStyle w:val="000000000000" w:firstRow="0" w:lastRow="0" w:firstColumn="0" w:lastColumn="0" w:oddVBand="0" w:evenVBand="0" w:oddHBand="0" w:evenHBand="0" w:firstRowFirstColumn="0" w:firstRowLastColumn="0" w:lastRowFirstColumn="0" w:lastRowLastColumn="0"/>
              <w:rPr>
                <w:rFonts w:cs="Calibri"/>
                <w:i/>
                <w:sz w:val="16"/>
                <w:szCs w:val="20"/>
              </w:rPr>
            </w:pPr>
          </w:p>
        </w:tc>
      </w:tr>
      <w:tr w:rsidR="002D3FE1" w:rsidRPr="002D06BB" w14:paraId="72B0D85D" w14:textId="77777777" w:rsidTr="00486E16">
        <w:tc>
          <w:tcPr>
            <w:cnfStyle w:val="001000000000" w:firstRow="0" w:lastRow="0" w:firstColumn="1" w:lastColumn="0" w:oddVBand="0" w:evenVBand="0" w:oddHBand="0" w:evenHBand="0" w:firstRowFirstColumn="0" w:firstRowLastColumn="0" w:lastRowFirstColumn="0" w:lastRowLastColumn="0"/>
            <w:tcW w:w="421" w:type="dxa"/>
          </w:tcPr>
          <w:p w14:paraId="4D96F7D1" w14:textId="77777777" w:rsidR="002D3FE1" w:rsidRPr="002D06BB" w:rsidRDefault="002D3FE1" w:rsidP="00120B60">
            <w:pPr>
              <w:spacing w:line="240" w:lineRule="auto"/>
              <w:jc w:val="both"/>
              <w:rPr>
                <w:rFonts w:cs="Calibri"/>
                <w:bCs w:val="0"/>
                <w:i/>
                <w:color w:val="5B9BD5" w:themeColor="accent1"/>
                <w:sz w:val="16"/>
                <w:szCs w:val="20"/>
              </w:rPr>
            </w:pPr>
            <w:r>
              <w:rPr>
                <w:i/>
                <w:color w:val="5B9BD5" w:themeColor="accent1"/>
                <w:sz w:val="16"/>
              </w:rPr>
              <w:t>5</w:t>
            </w:r>
          </w:p>
        </w:tc>
        <w:tc>
          <w:tcPr>
            <w:tcW w:w="9218" w:type="dxa"/>
          </w:tcPr>
          <w:p w14:paraId="33ADDAB4" w14:textId="77777777" w:rsidR="002D3FE1" w:rsidRPr="002D06BB" w:rsidRDefault="002D3FE1" w:rsidP="00120B60">
            <w:pPr>
              <w:spacing w:line="240" w:lineRule="auto"/>
              <w:jc w:val="both"/>
              <w:cnfStyle w:val="000000000000" w:firstRow="0" w:lastRow="0" w:firstColumn="0" w:lastColumn="0" w:oddVBand="0" w:evenVBand="0" w:oddHBand="0" w:evenHBand="0" w:firstRowFirstColumn="0" w:firstRowLastColumn="0" w:lastRowFirstColumn="0" w:lastRowLastColumn="0"/>
              <w:rPr>
                <w:rFonts w:cs="Calibri"/>
                <w:i/>
                <w:sz w:val="16"/>
                <w:szCs w:val="20"/>
              </w:rPr>
            </w:pPr>
            <w:r>
              <w:rPr>
                <w:i/>
                <w:sz w:val="16"/>
              </w:rPr>
              <w:t>Only the original purchaser who has complied with the routine maintenance instructions envisaged by this manual can benefit from this warranty.  Our warranty liability expires when: the original owner assigns the ownership of the machine to other, or changes have been made to the machine.</w:t>
            </w:r>
          </w:p>
          <w:p w14:paraId="2FABF3B3" w14:textId="77777777" w:rsidR="00FE1777" w:rsidRPr="002D06BB" w:rsidRDefault="00FE1777" w:rsidP="00120B60">
            <w:pPr>
              <w:spacing w:line="240" w:lineRule="auto"/>
              <w:jc w:val="both"/>
              <w:cnfStyle w:val="000000000000" w:firstRow="0" w:lastRow="0" w:firstColumn="0" w:lastColumn="0" w:oddVBand="0" w:evenVBand="0" w:oddHBand="0" w:evenHBand="0" w:firstRowFirstColumn="0" w:firstRowLastColumn="0" w:lastRowFirstColumn="0" w:lastRowLastColumn="0"/>
              <w:rPr>
                <w:rFonts w:cs="Calibri"/>
                <w:i/>
                <w:sz w:val="16"/>
                <w:szCs w:val="20"/>
              </w:rPr>
            </w:pPr>
          </w:p>
        </w:tc>
      </w:tr>
      <w:tr w:rsidR="002D3FE1" w:rsidRPr="002D06BB" w14:paraId="1D5B6269" w14:textId="77777777" w:rsidTr="00486E16">
        <w:tc>
          <w:tcPr>
            <w:cnfStyle w:val="001000000000" w:firstRow="0" w:lastRow="0" w:firstColumn="1" w:lastColumn="0" w:oddVBand="0" w:evenVBand="0" w:oddHBand="0" w:evenHBand="0" w:firstRowFirstColumn="0" w:firstRowLastColumn="0" w:lastRowFirstColumn="0" w:lastRowLastColumn="0"/>
            <w:tcW w:w="421" w:type="dxa"/>
          </w:tcPr>
          <w:p w14:paraId="05696CC9" w14:textId="77777777" w:rsidR="002D3FE1" w:rsidRPr="002D06BB" w:rsidRDefault="002D3FE1" w:rsidP="00120B60">
            <w:pPr>
              <w:spacing w:line="240" w:lineRule="auto"/>
              <w:jc w:val="both"/>
              <w:rPr>
                <w:rFonts w:cs="Calibri"/>
                <w:bCs w:val="0"/>
                <w:i/>
                <w:color w:val="5B9BD5" w:themeColor="accent1"/>
                <w:sz w:val="16"/>
                <w:szCs w:val="20"/>
              </w:rPr>
            </w:pPr>
            <w:r>
              <w:rPr>
                <w:i/>
                <w:color w:val="5B9BD5" w:themeColor="accent1"/>
                <w:sz w:val="16"/>
              </w:rPr>
              <w:t>6</w:t>
            </w:r>
          </w:p>
        </w:tc>
        <w:tc>
          <w:tcPr>
            <w:tcW w:w="9218" w:type="dxa"/>
          </w:tcPr>
          <w:p w14:paraId="387F1E61" w14:textId="21E2EAEE" w:rsidR="002D3FE1" w:rsidRPr="002D06BB" w:rsidRDefault="002D3FE1" w:rsidP="00120B60">
            <w:pPr>
              <w:spacing w:line="240" w:lineRule="auto"/>
              <w:jc w:val="both"/>
              <w:cnfStyle w:val="000000000000" w:firstRow="0" w:lastRow="0" w:firstColumn="0" w:lastColumn="0" w:oddVBand="0" w:evenVBand="0" w:oddHBand="0" w:evenHBand="0" w:firstRowFirstColumn="0" w:firstRowLastColumn="0" w:lastRowFirstColumn="0" w:lastRowLastColumn="0"/>
              <w:rPr>
                <w:rFonts w:cs="Calibri"/>
                <w:i/>
                <w:sz w:val="16"/>
                <w:szCs w:val="20"/>
              </w:rPr>
            </w:pPr>
            <w:r>
              <w:rPr>
                <w:i/>
                <w:sz w:val="16"/>
              </w:rPr>
              <w:t>The warranty does not cover damage resulting from excessive stress such as, for instance, use of the machine after a malfunction has been detected, use of inappropriate operating methods, or failure to observe the operating and maintenance instructions.</w:t>
            </w:r>
          </w:p>
          <w:p w14:paraId="7FBD5463" w14:textId="77777777" w:rsidR="00FE1777" w:rsidRPr="002D06BB" w:rsidRDefault="00FE1777" w:rsidP="00120B60">
            <w:pPr>
              <w:spacing w:line="240" w:lineRule="auto"/>
              <w:jc w:val="both"/>
              <w:cnfStyle w:val="000000000000" w:firstRow="0" w:lastRow="0" w:firstColumn="0" w:lastColumn="0" w:oddVBand="0" w:evenVBand="0" w:oddHBand="0" w:evenHBand="0" w:firstRowFirstColumn="0" w:firstRowLastColumn="0" w:lastRowFirstColumn="0" w:lastRowLastColumn="0"/>
              <w:rPr>
                <w:rFonts w:cs="Calibri"/>
                <w:i/>
                <w:sz w:val="16"/>
                <w:szCs w:val="20"/>
              </w:rPr>
            </w:pPr>
          </w:p>
        </w:tc>
      </w:tr>
      <w:tr w:rsidR="002D3FE1" w:rsidRPr="002D06BB" w14:paraId="18791399" w14:textId="77777777" w:rsidTr="00486E16">
        <w:tc>
          <w:tcPr>
            <w:cnfStyle w:val="001000000000" w:firstRow="0" w:lastRow="0" w:firstColumn="1" w:lastColumn="0" w:oddVBand="0" w:evenVBand="0" w:oddHBand="0" w:evenHBand="0" w:firstRowFirstColumn="0" w:firstRowLastColumn="0" w:lastRowFirstColumn="0" w:lastRowLastColumn="0"/>
            <w:tcW w:w="421" w:type="dxa"/>
          </w:tcPr>
          <w:p w14:paraId="55DB2724" w14:textId="77777777" w:rsidR="002D3FE1" w:rsidRPr="002D06BB" w:rsidRDefault="002D3FE1" w:rsidP="00120B60">
            <w:pPr>
              <w:spacing w:line="240" w:lineRule="auto"/>
              <w:jc w:val="both"/>
              <w:rPr>
                <w:rFonts w:cs="Calibri"/>
                <w:bCs w:val="0"/>
                <w:i/>
                <w:color w:val="5B9BD5" w:themeColor="accent1"/>
                <w:sz w:val="16"/>
                <w:szCs w:val="20"/>
              </w:rPr>
            </w:pPr>
            <w:r>
              <w:rPr>
                <w:i/>
                <w:color w:val="5B9BD5" w:themeColor="accent1"/>
                <w:sz w:val="16"/>
              </w:rPr>
              <w:t>7</w:t>
            </w:r>
          </w:p>
        </w:tc>
        <w:tc>
          <w:tcPr>
            <w:tcW w:w="9218" w:type="dxa"/>
          </w:tcPr>
          <w:p w14:paraId="5379777A" w14:textId="5B0C2461" w:rsidR="002D3FE1" w:rsidRPr="002D06BB" w:rsidRDefault="002D3FE1" w:rsidP="00D62930">
            <w:pPr>
              <w:numPr>
                <w:ilvl w:val="0"/>
                <w:numId w:val="1"/>
              </w:numPr>
              <w:tabs>
                <w:tab w:val="left" w:pos="0"/>
              </w:tabs>
              <w:spacing w:line="240" w:lineRule="atLeast"/>
              <w:ind w:left="0"/>
              <w:jc w:val="both"/>
              <w:cnfStyle w:val="000000000000" w:firstRow="0" w:lastRow="0" w:firstColumn="0" w:lastColumn="0" w:oddVBand="0" w:evenVBand="0" w:oddHBand="0" w:evenHBand="0" w:firstRowFirstColumn="0" w:firstRowLastColumn="0" w:lastRowFirstColumn="0" w:lastRowLastColumn="0"/>
              <w:rPr>
                <w:rFonts w:cs="Calibri"/>
                <w:i/>
                <w:sz w:val="16"/>
                <w:szCs w:val="20"/>
              </w:rPr>
            </w:pPr>
            <w:r>
              <w:rPr>
                <w:i/>
                <w:sz w:val="16"/>
              </w:rPr>
              <w:t>The manufacturer declines all liability for any difficulties arising pursuant to the sale or use abroad of the machine, due to provisions in force in the country in which the same was sold.</w:t>
            </w:r>
          </w:p>
          <w:p w14:paraId="75E976A2" w14:textId="77777777" w:rsidR="00FE1777" w:rsidRPr="002D06BB" w:rsidRDefault="00FE1777" w:rsidP="00D62930">
            <w:pPr>
              <w:numPr>
                <w:ilvl w:val="0"/>
                <w:numId w:val="1"/>
              </w:numPr>
              <w:tabs>
                <w:tab w:val="left" w:pos="0"/>
              </w:tabs>
              <w:spacing w:line="240" w:lineRule="atLeast"/>
              <w:ind w:left="0" w:right="851"/>
              <w:jc w:val="both"/>
              <w:cnfStyle w:val="000000000000" w:firstRow="0" w:lastRow="0" w:firstColumn="0" w:lastColumn="0" w:oddVBand="0" w:evenVBand="0" w:oddHBand="0" w:evenHBand="0" w:firstRowFirstColumn="0" w:firstRowLastColumn="0" w:lastRowFirstColumn="0" w:lastRowLastColumn="0"/>
              <w:rPr>
                <w:rFonts w:cs="Calibri"/>
                <w:i/>
                <w:sz w:val="16"/>
                <w:szCs w:val="20"/>
              </w:rPr>
            </w:pPr>
          </w:p>
        </w:tc>
      </w:tr>
      <w:tr w:rsidR="002D3FE1" w:rsidRPr="002D06BB" w14:paraId="501E8C4C" w14:textId="77777777" w:rsidTr="00486E16">
        <w:tc>
          <w:tcPr>
            <w:cnfStyle w:val="001000000000" w:firstRow="0" w:lastRow="0" w:firstColumn="1" w:lastColumn="0" w:oddVBand="0" w:evenVBand="0" w:oddHBand="0" w:evenHBand="0" w:firstRowFirstColumn="0" w:firstRowLastColumn="0" w:lastRowFirstColumn="0" w:lastRowLastColumn="0"/>
            <w:tcW w:w="421" w:type="dxa"/>
          </w:tcPr>
          <w:p w14:paraId="77F19A0A" w14:textId="77777777" w:rsidR="002D3FE1" w:rsidRPr="002D06BB" w:rsidRDefault="002D3FE1" w:rsidP="00120B60">
            <w:pPr>
              <w:spacing w:line="240" w:lineRule="auto"/>
              <w:jc w:val="both"/>
              <w:rPr>
                <w:rFonts w:cs="Calibri"/>
                <w:bCs w:val="0"/>
                <w:i/>
                <w:color w:val="5B9BD5" w:themeColor="accent1"/>
                <w:sz w:val="16"/>
                <w:szCs w:val="20"/>
              </w:rPr>
            </w:pPr>
            <w:r>
              <w:rPr>
                <w:i/>
                <w:color w:val="5B9BD5" w:themeColor="accent1"/>
                <w:sz w:val="16"/>
              </w:rPr>
              <w:t>8</w:t>
            </w:r>
          </w:p>
        </w:tc>
        <w:tc>
          <w:tcPr>
            <w:tcW w:w="9218" w:type="dxa"/>
          </w:tcPr>
          <w:p w14:paraId="0AAF5A16" w14:textId="77BEE8F6" w:rsidR="002D3FE1" w:rsidRPr="002D06BB" w:rsidRDefault="000052B5" w:rsidP="00D62930">
            <w:pPr>
              <w:numPr>
                <w:ilvl w:val="0"/>
                <w:numId w:val="1"/>
              </w:numPr>
              <w:tabs>
                <w:tab w:val="left" w:pos="0"/>
              </w:tabs>
              <w:spacing w:line="240" w:lineRule="atLeast"/>
              <w:ind w:left="0"/>
              <w:jc w:val="both"/>
              <w:cnfStyle w:val="000000000000" w:firstRow="0" w:lastRow="0" w:firstColumn="0" w:lastColumn="0" w:oddVBand="0" w:evenVBand="0" w:oddHBand="0" w:evenHBand="0" w:firstRowFirstColumn="0" w:firstRowLastColumn="0" w:lastRowFirstColumn="0" w:lastRowLastColumn="0"/>
              <w:rPr>
                <w:rFonts w:cs="Calibri"/>
                <w:i/>
                <w:sz w:val="16"/>
                <w:szCs w:val="20"/>
              </w:rPr>
            </w:pPr>
            <w:r>
              <w:rPr>
                <w:i/>
                <w:sz w:val="16"/>
              </w:rPr>
              <w:t>The machine or faulty part of the machine shall be delivered to the manufacturer for replacement; in other cases the replaced part will be charged to the purchaser.</w:t>
            </w:r>
          </w:p>
          <w:p w14:paraId="041FB990" w14:textId="77777777" w:rsidR="00FE1777" w:rsidRPr="002D06BB" w:rsidRDefault="00FE1777" w:rsidP="00D62930">
            <w:pPr>
              <w:numPr>
                <w:ilvl w:val="0"/>
                <w:numId w:val="1"/>
              </w:numPr>
              <w:tabs>
                <w:tab w:val="left" w:pos="0"/>
              </w:tabs>
              <w:spacing w:line="240" w:lineRule="atLeast"/>
              <w:ind w:left="0" w:right="851"/>
              <w:jc w:val="both"/>
              <w:cnfStyle w:val="000000000000" w:firstRow="0" w:lastRow="0" w:firstColumn="0" w:lastColumn="0" w:oddVBand="0" w:evenVBand="0" w:oddHBand="0" w:evenHBand="0" w:firstRowFirstColumn="0" w:firstRowLastColumn="0" w:lastRowFirstColumn="0" w:lastRowLastColumn="0"/>
              <w:rPr>
                <w:rFonts w:cs="Calibri"/>
                <w:i/>
                <w:sz w:val="16"/>
                <w:szCs w:val="20"/>
              </w:rPr>
            </w:pPr>
          </w:p>
        </w:tc>
      </w:tr>
      <w:tr w:rsidR="002D3FE1" w:rsidRPr="002D06BB" w14:paraId="17BB9B12" w14:textId="77777777" w:rsidTr="00486E16">
        <w:tc>
          <w:tcPr>
            <w:cnfStyle w:val="001000000000" w:firstRow="0" w:lastRow="0" w:firstColumn="1" w:lastColumn="0" w:oddVBand="0" w:evenVBand="0" w:oddHBand="0" w:evenHBand="0" w:firstRowFirstColumn="0" w:firstRowLastColumn="0" w:lastRowFirstColumn="0" w:lastRowLastColumn="0"/>
            <w:tcW w:w="421" w:type="dxa"/>
          </w:tcPr>
          <w:p w14:paraId="3EF92849" w14:textId="77777777" w:rsidR="002D3FE1" w:rsidRPr="002D06BB" w:rsidRDefault="00FE1777" w:rsidP="00120B60">
            <w:pPr>
              <w:spacing w:line="240" w:lineRule="auto"/>
              <w:jc w:val="both"/>
              <w:rPr>
                <w:rFonts w:cs="Calibri"/>
                <w:bCs w:val="0"/>
                <w:i/>
                <w:color w:val="5B9BD5" w:themeColor="accent1"/>
                <w:sz w:val="16"/>
                <w:szCs w:val="20"/>
              </w:rPr>
            </w:pPr>
            <w:r>
              <w:rPr>
                <w:i/>
                <w:color w:val="5B9BD5" w:themeColor="accent1"/>
                <w:sz w:val="16"/>
              </w:rPr>
              <w:t>9</w:t>
            </w:r>
          </w:p>
        </w:tc>
        <w:tc>
          <w:tcPr>
            <w:tcW w:w="9218" w:type="dxa"/>
          </w:tcPr>
          <w:p w14:paraId="18FEB18B" w14:textId="62142E6C" w:rsidR="00FE1777" w:rsidRPr="002D06BB" w:rsidRDefault="000F225F" w:rsidP="000F225F">
            <w:pPr>
              <w:spacing w:line="240" w:lineRule="auto"/>
              <w:jc w:val="both"/>
              <w:cnfStyle w:val="000000000000" w:firstRow="0" w:lastRow="0" w:firstColumn="0" w:lastColumn="0" w:oddVBand="0" w:evenVBand="0" w:oddHBand="0" w:evenHBand="0" w:firstRowFirstColumn="0" w:firstRowLastColumn="0" w:lastRowFirstColumn="0" w:lastRowLastColumn="0"/>
              <w:rPr>
                <w:rFonts w:cs="Calibri"/>
                <w:i/>
                <w:color w:val="000000" w:themeColor="text1"/>
                <w:sz w:val="16"/>
                <w:szCs w:val="20"/>
              </w:rPr>
            </w:pPr>
            <w:r>
              <w:rPr>
                <w:i/>
                <w:color w:val="000000" w:themeColor="text1"/>
                <w:sz w:val="16"/>
              </w:rPr>
              <w:t>The machine must be sent to the manufacturer for repair or replacement or to a repair centre, authorised by the manufacturer, otherwise the warranty shall not be deemed valid.</w:t>
            </w:r>
          </w:p>
          <w:p w14:paraId="35765585" w14:textId="11EAF1FB" w:rsidR="004F43A6" w:rsidRPr="002D06BB" w:rsidRDefault="004F43A6" w:rsidP="000F225F">
            <w:pPr>
              <w:spacing w:line="240" w:lineRule="auto"/>
              <w:jc w:val="both"/>
              <w:cnfStyle w:val="000000000000" w:firstRow="0" w:lastRow="0" w:firstColumn="0" w:lastColumn="0" w:oddVBand="0" w:evenVBand="0" w:oddHBand="0" w:evenHBand="0" w:firstRowFirstColumn="0" w:firstRowLastColumn="0" w:lastRowFirstColumn="0" w:lastRowLastColumn="0"/>
              <w:rPr>
                <w:rFonts w:cs="Calibri"/>
                <w:i/>
                <w:color w:val="000000" w:themeColor="text1"/>
                <w:sz w:val="16"/>
                <w:szCs w:val="20"/>
              </w:rPr>
            </w:pPr>
          </w:p>
        </w:tc>
      </w:tr>
    </w:tbl>
    <w:p w14:paraId="1338CD85" w14:textId="77777777" w:rsidR="002D3FE1" w:rsidRPr="002D06BB" w:rsidRDefault="002D3FE1" w:rsidP="002D3FE1">
      <w:pPr>
        <w:jc w:val="both"/>
        <w:rPr>
          <w:rFonts w:cs="Calibri"/>
          <w:i/>
          <w:sz w:val="20"/>
          <w:szCs w:val="20"/>
        </w:rPr>
      </w:pPr>
    </w:p>
    <w:p w14:paraId="053121D7" w14:textId="50F26B8D" w:rsidR="002D3FE1" w:rsidRPr="002D06BB" w:rsidRDefault="002D3FE1" w:rsidP="002D3FE1">
      <w:pPr>
        <w:jc w:val="both"/>
        <w:rPr>
          <w:rFonts w:cs="Calibri"/>
          <w:i/>
          <w:sz w:val="20"/>
          <w:szCs w:val="20"/>
        </w:rPr>
      </w:pPr>
      <w:r>
        <w:rPr>
          <w:b/>
          <w:i/>
          <w:sz w:val="20"/>
        </w:rPr>
        <w:t>Notice</w:t>
      </w:r>
      <w:r>
        <w:rPr>
          <w:i/>
          <w:sz w:val="20"/>
        </w:rPr>
        <w:t>: should you need to use the warranty service, please provide the following details and complete the technical support form:</w:t>
      </w:r>
    </w:p>
    <w:p w14:paraId="48EBE343" w14:textId="77777777" w:rsidR="00FE1777" w:rsidRPr="002D06BB" w:rsidRDefault="00FE1777" w:rsidP="002D3FE1">
      <w:pPr>
        <w:jc w:val="both"/>
        <w:rPr>
          <w:rFonts w:cs="Calibri"/>
          <w:i/>
          <w:sz w:val="20"/>
          <w:szCs w:val="20"/>
        </w:rPr>
      </w:pPr>
    </w:p>
    <w:tbl>
      <w:tblPr>
        <w:tblStyle w:val="Tabellagriglia1chiara-colore51"/>
        <w:tblW w:w="9639" w:type="dxa"/>
        <w:tblLook w:val="0480" w:firstRow="0" w:lastRow="0" w:firstColumn="1" w:lastColumn="0" w:noHBand="0" w:noVBand="1"/>
      </w:tblPr>
      <w:tblGrid>
        <w:gridCol w:w="392"/>
        <w:gridCol w:w="9247"/>
      </w:tblGrid>
      <w:tr w:rsidR="002D3FE1" w:rsidRPr="002D06BB" w14:paraId="12056826" w14:textId="77777777" w:rsidTr="00E4671B">
        <w:tc>
          <w:tcPr>
            <w:cnfStyle w:val="001000000000" w:firstRow="0" w:lastRow="0" w:firstColumn="1" w:lastColumn="0" w:oddVBand="0" w:evenVBand="0" w:oddHBand="0" w:evenHBand="0" w:firstRowFirstColumn="0" w:firstRowLastColumn="0" w:lastRowFirstColumn="0" w:lastRowLastColumn="0"/>
            <w:tcW w:w="392" w:type="dxa"/>
          </w:tcPr>
          <w:p w14:paraId="1C7A56FC" w14:textId="77777777" w:rsidR="002D3FE1" w:rsidRPr="002D06BB" w:rsidRDefault="002D3FE1" w:rsidP="00120B60">
            <w:pPr>
              <w:spacing w:line="240" w:lineRule="auto"/>
              <w:jc w:val="both"/>
              <w:rPr>
                <w:rFonts w:cs="Calibri"/>
                <w:bCs w:val="0"/>
                <w:i/>
                <w:sz w:val="16"/>
                <w:szCs w:val="20"/>
              </w:rPr>
            </w:pPr>
            <w:r>
              <w:rPr>
                <w:i/>
                <w:sz w:val="16"/>
              </w:rPr>
              <w:t>1</w:t>
            </w:r>
          </w:p>
        </w:tc>
        <w:tc>
          <w:tcPr>
            <w:tcW w:w="9247" w:type="dxa"/>
          </w:tcPr>
          <w:p w14:paraId="1C67CCA1" w14:textId="77777777" w:rsidR="002D3FE1" w:rsidRPr="002D06BB" w:rsidRDefault="002D3FE1" w:rsidP="00120B60">
            <w:pPr>
              <w:spacing w:line="240" w:lineRule="auto"/>
              <w:jc w:val="both"/>
              <w:cnfStyle w:val="000000000000" w:firstRow="0" w:lastRow="0" w:firstColumn="0" w:lastColumn="0" w:oddVBand="0" w:evenVBand="0" w:oddHBand="0" w:evenHBand="0" w:firstRowFirstColumn="0" w:firstRowLastColumn="0" w:lastRowFirstColumn="0" w:lastRowLastColumn="0"/>
              <w:rPr>
                <w:rFonts w:cs="Calibri"/>
                <w:bCs/>
                <w:i/>
                <w:sz w:val="16"/>
                <w:szCs w:val="20"/>
              </w:rPr>
            </w:pPr>
            <w:r>
              <w:rPr>
                <w:i/>
                <w:sz w:val="16"/>
              </w:rPr>
              <w:t>Type</w:t>
            </w:r>
          </w:p>
          <w:p w14:paraId="5521F01D" w14:textId="77777777" w:rsidR="00526418" w:rsidRPr="002D06BB" w:rsidRDefault="00526418" w:rsidP="00120B60">
            <w:pPr>
              <w:spacing w:line="240" w:lineRule="auto"/>
              <w:jc w:val="both"/>
              <w:cnfStyle w:val="000000000000" w:firstRow="0" w:lastRow="0" w:firstColumn="0" w:lastColumn="0" w:oddVBand="0" w:evenVBand="0" w:oddHBand="0" w:evenHBand="0" w:firstRowFirstColumn="0" w:firstRowLastColumn="0" w:lastRowFirstColumn="0" w:lastRowLastColumn="0"/>
              <w:rPr>
                <w:rFonts w:cs="Calibri"/>
                <w:bCs/>
                <w:i/>
                <w:sz w:val="16"/>
                <w:szCs w:val="20"/>
              </w:rPr>
            </w:pPr>
          </w:p>
        </w:tc>
      </w:tr>
      <w:tr w:rsidR="002D3FE1" w:rsidRPr="002D06BB" w14:paraId="7BB4C639" w14:textId="77777777" w:rsidTr="00E4671B">
        <w:tc>
          <w:tcPr>
            <w:cnfStyle w:val="001000000000" w:firstRow="0" w:lastRow="0" w:firstColumn="1" w:lastColumn="0" w:oddVBand="0" w:evenVBand="0" w:oddHBand="0" w:evenHBand="0" w:firstRowFirstColumn="0" w:firstRowLastColumn="0" w:lastRowFirstColumn="0" w:lastRowLastColumn="0"/>
            <w:tcW w:w="392" w:type="dxa"/>
          </w:tcPr>
          <w:p w14:paraId="74792496" w14:textId="77777777" w:rsidR="002D3FE1" w:rsidRPr="002D06BB" w:rsidRDefault="002D3FE1" w:rsidP="00120B60">
            <w:pPr>
              <w:spacing w:line="240" w:lineRule="auto"/>
              <w:jc w:val="both"/>
              <w:rPr>
                <w:rFonts w:cs="Calibri"/>
                <w:bCs w:val="0"/>
                <w:i/>
                <w:sz w:val="16"/>
                <w:szCs w:val="20"/>
              </w:rPr>
            </w:pPr>
            <w:r>
              <w:rPr>
                <w:i/>
                <w:sz w:val="16"/>
              </w:rPr>
              <w:t>2</w:t>
            </w:r>
          </w:p>
        </w:tc>
        <w:tc>
          <w:tcPr>
            <w:tcW w:w="9247" w:type="dxa"/>
          </w:tcPr>
          <w:p w14:paraId="667D83D4" w14:textId="77777777" w:rsidR="002D3FE1" w:rsidRPr="002D06BB" w:rsidRDefault="002D3FE1" w:rsidP="00120B60">
            <w:pPr>
              <w:spacing w:line="240" w:lineRule="auto"/>
              <w:jc w:val="both"/>
              <w:cnfStyle w:val="000000000000" w:firstRow="0" w:lastRow="0" w:firstColumn="0" w:lastColumn="0" w:oddVBand="0" w:evenVBand="0" w:oddHBand="0" w:evenHBand="0" w:firstRowFirstColumn="0" w:firstRowLastColumn="0" w:lastRowFirstColumn="0" w:lastRowLastColumn="0"/>
              <w:rPr>
                <w:rFonts w:cs="Calibri"/>
                <w:i/>
                <w:sz w:val="16"/>
                <w:szCs w:val="20"/>
              </w:rPr>
            </w:pPr>
            <w:r>
              <w:rPr>
                <w:i/>
                <w:sz w:val="16"/>
              </w:rPr>
              <w:t>Date of purchase (submission of the purchase document)</w:t>
            </w:r>
          </w:p>
          <w:p w14:paraId="7837473C" w14:textId="77777777" w:rsidR="00526418" w:rsidRPr="002D06BB" w:rsidRDefault="00526418" w:rsidP="00120B60">
            <w:pPr>
              <w:spacing w:line="240" w:lineRule="auto"/>
              <w:jc w:val="both"/>
              <w:cnfStyle w:val="000000000000" w:firstRow="0" w:lastRow="0" w:firstColumn="0" w:lastColumn="0" w:oddVBand="0" w:evenVBand="0" w:oddHBand="0" w:evenHBand="0" w:firstRowFirstColumn="0" w:firstRowLastColumn="0" w:lastRowFirstColumn="0" w:lastRowLastColumn="0"/>
              <w:rPr>
                <w:rFonts w:cs="Calibri"/>
                <w:i/>
                <w:sz w:val="16"/>
                <w:szCs w:val="20"/>
              </w:rPr>
            </w:pPr>
          </w:p>
        </w:tc>
      </w:tr>
      <w:tr w:rsidR="002D3FE1" w:rsidRPr="002D06BB" w14:paraId="7B6B517D" w14:textId="77777777" w:rsidTr="00E4671B">
        <w:tc>
          <w:tcPr>
            <w:cnfStyle w:val="001000000000" w:firstRow="0" w:lastRow="0" w:firstColumn="1" w:lastColumn="0" w:oddVBand="0" w:evenVBand="0" w:oddHBand="0" w:evenHBand="0" w:firstRowFirstColumn="0" w:firstRowLastColumn="0" w:lastRowFirstColumn="0" w:lastRowLastColumn="0"/>
            <w:tcW w:w="392" w:type="dxa"/>
          </w:tcPr>
          <w:p w14:paraId="61257B9B" w14:textId="77777777" w:rsidR="002D3FE1" w:rsidRPr="002D06BB" w:rsidRDefault="002D3FE1" w:rsidP="00120B60">
            <w:pPr>
              <w:spacing w:line="240" w:lineRule="auto"/>
              <w:jc w:val="both"/>
              <w:rPr>
                <w:rFonts w:cs="Calibri"/>
                <w:bCs w:val="0"/>
                <w:i/>
                <w:sz w:val="16"/>
                <w:szCs w:val="20"/>
              </w:rPr>
            </w:pPr>
            <w:r>
              <w:rPr>
                <w:i/>
                <w:sz w:val="16"/>
              </w:rPr>
              <w:t>3</w:t>
            </w:r>
          </w:p>
        </w:tc>
        <w:tc>
          <w:tcPr>
            <w:tcW w:w="9247" w:type="dxa"/>
          </w:tcPr>
          <w:p w14:paraId="7603CFBC" w14:textId="77777777" w:rsidR="002D3FE1" w:rsidRPr="002D06BB" w:rsidRDefault="002D3FE1" w:rsidP="00120B60">
            <w:pPr>
              <w:spacing w:line="240" w:lineRule="auto"/>
              <w:jc w:val="both"/>
              <w:cnfStyle w:val="000000000000" w:firstRow="0" w:lastRow="0" w:firstColumn="0" w:lastColumn="0" w:oddVBand="0" w:evenVBand="0" w:oddHBand="0" w:evenHBand="0" w:firstRowFirstColumn="0" w:firstRowLastColumn="0" w:lastRowFirstColumn="0" w:lastRowLastColumn="0"/>
              <w:rPr>
                <w:rFonts w:cs="Calibri"/>
                <w:i/>
                <w:sz w:val="16"/>
                <w:szCs w:val="20"/>
              </w:rPr>
            </w:pPr>
            <w:r>
              <w:rPr>
                <w:i/>
                <w:sz w:val="16"/>
              </w:rPr>
              <w:t>Detailed description of the problem</w:t>
            </w:r>
          </w:p>
          <w:p w14:paraId="0B4544C1" w14:textId="77777777" w:rsidR="00526418" w:rsidRPr="002D06BB" w:rsidRDefault="00526418" w:rsidP="00120B60">
            <w:pPr>
              <w:spacing w:line="240" w:lineRule="auto"/>
              <w:jc w:val="both"/>
              <w:cnfStyle w:val="000000000000" w:firstRow="0" w:lastRow="0" w:firstColumn="0" w:lastColumn="0" w:oddVBand="0" w:evenVBand="0" w:oddHBand="0" w:evenHBand="0" w:firstRowFirstColumn="0" w:firstRowLastColumn="0" w:lastRowFirstColumn="0" w:lastRowLastColumn="0"/>
              <w:rPr>
                <w:rFonts w:cs="Calibri"/>
                <w:i/>
                <w:sz w:val="16"/>
                <w:szCs w:val="20"/>
              </w:rPr>
            </w:pPr>
          </w:p>
        </w:tc>
      </w:tr>
    </w:tbl>
    <w:p w14:paraId="5F221D26" w14:textId="77777777" w:rsidR="002D3FE1" w:rsidRPr="002D06BB" w:rsidRDefault="002D3FE1" w:rsidP="002D3FE1">
      <w:pPr>
        <w:jc w:val="both"/>
        <w:rPr>
          <w:rFonts w:cs="Calibri"/>
          <w:sz w:val="24"/>
          <w:szCs w:val="24"/>
        </w:rPr>
      </w:pPr>
    </w:p>
    <w:tbl>
      <w:tblPr>
        <w:tblW w:w="9166" w:type="dxa"/>
        <w:tblInd w:w="534" w:type="dxa"/>
        <w:tblBorders>
          <w:top w:val="single" w:sz="12" w:space="0" w:color="000000"/>
          <w:bottom w:val="single" w:sz="12" w:space="0" w:color="000000"/>
          <w:insideV w:val="single" w:sz="12" w:space="0" w:color="000000"/>
        </w:tblBorders>
        <w:tblLook w:val="04A0" w:firstRow="1" w:lastRow="0" w:firstColumn="1" w:lastColumn="0" w:noHBand="0" w:noVBand="1"/>
      </w:tblPr>
      <w:tblGrid>
        <w:gridCol w:w="1058"/>
        <w:gridCol w:w="7872"/>
        <w:gridCol w:w="142"/>
        <w:gridCol w:w="94"/>
      </w:tblGrid>
      <w:tr w:rsidR="002D3FE1" w:rsidRPr="002D06BB" w14:paraId="35B5CF9D" w14:textId="77777777" w:rsidTr="0081761A">
        <w:trPr>
          <w:gridAfter w:val="1"/>
          <w:wAfter w:w="94" w:type="dxa"/>
          <w:trHeight w:val="214"/>
        </w:trPr>
        <w:tc>
          <w:tcPr>
            <w:tcW w:w="9072" w:type="dxa"/>
            <w:gridSpan w:val="3"/>
            <w:tcBorders>
              <w:top w:val="single" w:sz="18" w:space="0" w:color="5B9BD5" w:themeColor="accent1"/>
            </w:tcBorders>
            <w:shd w:val="clear" w:color="auto" w:fill="auto"/>
            <w:tcMar>
              <w:top w:w="0" w:type="dxa"/>
              <w:bottom w:w="28" w:type="dxa"/>
            </w:tcMar>
            <w:vAlign w:val="bottom"/>
          </w:tcPr>
          <w:p w14:paraId="3AC514A5" w14:textId="77777777" w:rsidR="002D3FE1" w:rsidRPr="002D06BB" w:rsidRDefault="002D3FE1" w:rsidP="0052496E">
            <w:pPr>
              <w:autoSpaceDE w:val="0"/>
              <w:autoSpaceDN w:val="0"/>
              <w:adjustRightInd w:val="0"/>
              <w:spacing w:line="240" w:lineRule="auto"/>
              <w:jc w:val="both"/>
              <w:rPr>
                <w:rFonts w:cs="Calibri"/>
                <w:b/>
                <w:bCs/>
                <w:iCs/>
                <w:color w:val="000000" w:themeColor="text1"/>
                <w:sz w:val="24"/>
                <w:szCs w:val="24"/>
              </w:rPr>
            </w:pPr>
          </w:p>
        </w:tc>
      </w:tr>
      <w:tr w:rsidR="002D3FE1" w:rsidRPr="002D06BB" w14:paraId="6E1F3DC2" w14:textId="77777777" w:rsidTr="0081761A">
        <w:trPr>
          <w:trHeight w:val="276"/>
        </w:trPr>
        <w:tc>
          <w:tcPr>
            <w:tcW w:w="1056" w:type="dxa"/>
            <w:vMerge w:val="restart"/>
            <w:tcBorders>
              <w:right w:val="nil"/>
            </w:tcBorders>
            <w:shd w:val="clear" w:color="auto" w:fill="auto"/>
            <w:tcMar>
              <w:top w:w="28" w:type="dxa"/>
              <w:bottom w:w="28" w:type="dxa"/>
            </w:tcMar>
            <w:vAlign w:val="center"/>
          </w:tcPr>
          <w:p w14:paraId="1AEA936D" w14:textId="77777777" w:rsidR="002D3FE1" w:rsidRPr="002D06BB" w:rsidRDefault="00A806A8" w:rsidP="0052496E">
            <w:pPr>
              <w:autoSpaceDE w:val="0"/>
              <w:autoSpaceDN w:val="0"/>
              <w:adjustRightInd w:val="0"/>
              <w:spacing w:line="240" w:lineRule="auto"/>
              <w:jc w:val="both"/>
              <w:rPr>
                <w:rFonts w:cs="Calibri"/>
                <w:b/>
                <w:bCs/>
                <w:iCs/>
                <w:color w:val="000000" w:themeColor="text1"/>
                <w:sz w:val="24"/>
                <w:szCs w:val="24"/>
              </w:rPr>
            </w:pPr>
            <w:r>
              <w:rPr>
                <w:b/>
                <w:noProof/>
                <w:color w:val="000000" w:themeColor="text1"/>
                <w:sz w:val="24"/>
              </w:rPr>
              <w:drawing>
                <wp:inline distT="0" distB="0" distL="0" distR="0" wp14:anchorId="1DE0B743" wp14:editId="50E352D9">
                  <wp:extent cx="534670" cy="562610"/>
                  <wp:effectExtent l="0" t="0" r="0" b="0"/>
                  <wp:docPr id="99" name="Immagine 0" descr="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fla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562610"/>
                          </a:xfrm>
                          <a:prstGeom prst="rect">
                            <a:avLst/>
                          </a:prstGeom>
                          <a:noFill/>
                          <a:ln>
                            <a:noFill/>
                          </a:ln>
                        </pic:spPr>
                      </pic:pic>
                    </a:graphicData>
                  </a:graphic>
                </wp:inline>
              </w:drawing>
            </w:r>
          </w:p>
        </w:tc>
        <w:tc>
          <w:tcPr>
            <w:tcW w:w="7874" w:type="dxa"/>
            <w:vMerge w:val="restart"/>
            <w:tcBorders>
              <w:top w:val="nil"/>
              <w:left w:val="nil"/>
              <w:bottom w:val="nil"/>
              <w:right w:val="nil"/>
            </w:tcBorders>
            <w:shd w:val="clear" w:color="auto" w:fill="auto"/>
            <w:tcMar>
              <w:top w:w="28" w:type="dxa"/>
              <w:bottom w:w="28" w:type="dxa"/>
            </w:tcMar>
            <w:vAlign w:val="center"/>
          </w:tcPr>
          <w:p w14:paraId="34268AD3" w14:textId="77777777" w:rsidR="002D3FE1" w:rsidRPr="002D06BB" w:rsidRDefault="002D3FE1" w:rsidP="0052496E">
            <w:pPr>
              <w:autoSpaceDE w:val="0"/>
              <w:autoSpaceDN w:val="0"/>
              <w:adjustRightInd w:val="0"/>
              <w:spacing w:line="240" w:lineRule="auto"/>
              <w:jc w:val="both"/>
              <w:rPr>
                <w:rFonts w:cs="Calibri"/>
                <w:b/>
                <w:bCs/>
                <w:iCs/>
                <w:color w:val="000000" w:themeColor="text1"/>
                <w:sz w:val="32"/>
                <w:szCs w:val="32"/>
              </w:rPr>
            </w:pPr>
            <w:r>
              <w:rPr>
                <w:b/>
                <w:color w:val="000000" w:themeColor="text1"/>
                <w:sz w:val="32"/>
              </w:rPr>
              <w:t>NOTE</w:t>
            </w:r>
          </w:p>
        </w:tc>
        <w:tc>
          <w:tcPr>
            <w:tcW w:w="236" w:type="dxa"/>
            <w:gridSpan w:val="2"/>
            <w:tcBorders>
              <w:left w:val="nil"/>
            </w:tcBorders>
            <w:shd w:val="clear" w:color="auto" w:fill="auto"/>
            <w:tcMar>
              <w:top w:w="28" w:type="dxa"/>
              <w:bottom w:w="28" w:type="dxa"/>
            </w:tcMar>
          </w:tcPr>
          <w:p w14:paraId="45A88C68" w14:textId="77777777" w:rsidR="002D3FE1" w:rsidRPr="002D06BB" w:rsidRDefault="002D3FE1" w:rsidP="0052496E">
            <w:pPr>
              <w:autoSpaceDE w:val="0"/>
              <w:autoSpaceDN w:val="0"/>
              <w:adjustRightInd w:val="0"/>
              <w:spacing w:line="240" w:lineRule="auto"/>
              <w:jc w:val="both"/>
              <w:rPr>
                <w:rFonts w:cs="Calibri"/>
                <w:b/>
                <w:bCs/>
                <w:iCs/>
                <w:color w:val="000000" w:themeColor="text1"/>
                <w:sz w:val="24"/>
                <w:szCs w:val="24"/>
              </w:rPr>
            </w:pPr>
          </w:p>
        </w:tc>
      </w:tr>
      <w:tr w:rsidR="002D3FE1" w:rsidRPr="002D06BB" w14:paraId="6EB8CB21" w14:textId="77777777" w:rsidTr="0081761A">
        <w:trPr>
          <w:trHeight w:val="276"/>
        </w:trPr>
        <w:tc>
          <w:tcPr>
            <w:tcW w:w="1056" w:type="dxa"/>
            <w:vMerge/>
            <w:tcBorders>
              <w:right w:val="nil"/>
            </w:tcBorders>
            <w:shd w:val="clear" w:color="auto" w:fill="auto"/>
            <w:tcMar>
              <w:top w:w="28" w:type="dxa"/>
              <w:bottom w:w="28" w:type="dxa"/>
            </w:tcMar>
          </w:tcPr>
          <w:p w14:paraId="3F911C5C" w14:textId="77777777" w:rsidR="002D3FE1" w:rsidRPr="002D06BB" w:rsidRDefault="002D3FE1" w:rsidP="0052496E">
            <w:pPr>
              <w:autoSpaceDE w:val="0"/>
              <w:autoSpaceDN w:val="0"/>
              <w:adjustRightInd w:val="0"/>
              <w:spacing w:line="240" w:lineRule="auto"/>
              <w:jc w:val="both"/>
              <w:rPr>
                <w:rFonts w:cs="Calibri"/>
                <w:b/>
                <w:bCs/>
                <w:iCs/>
                <w:color w:val="000000" w:themeColor="text1"/>
                <w:sz w:val="24"/>
                <w:szCs w:val="24"/>
              </w:rPr>
            </w:pPr>
          </w:p>
        </w:tc>
        <w:tc>
          <w:tcPr>
            <w:tcW w:w="7874" w:type="dxa"/>
            <w:vMerge/>
            <w:tcBorders>
              <w:top w:val="nil"/>
              <w:left w:val="nil"/>
              <w:bottom w:val="nil"/>
              <w:right w:val="nil"/>
            </w:tcBorders>
            <w:shd w:val="clear" w:color="auto" w:fill="auto"/>
            <w:tcMar>
              <w:top w:w="28" w:type="dxa"/>
              <w:bottom w:w="28" w:type="dxa"/>
            </w:tcMar>
          </w:tcPr>
          <w:p w14:paraId="3CF9CA04" w14:textId="77777777" w:rsidR="002D3FE1" w:rsidRPr="002D06BB" w:rsidRDefault="002D3FE1" w:rsidP="0052496E">
            <w:pPr>
              <w:autoSpaceDE w:val="0"/>
              <w:autoSpaceDN w:val="0"/>
              <w:adjustRightInd w:val="0"/>
              <w:spacing w:line="240" w:lineRule="auto"/>
              <w:jc w:val="both"/>
              <w:rPr>
                <w:rFonts w:cs="Calibri"/>
                <w:b/>
                <w:bCs/>
                <w:iCs/>
                <w:color w:val="000000" w:themeColor="text1"/>
                <w:sz w:val="24"/>
                <w:szCs w:val="24"/>
              </w:rPr>
            </w:pPr>
          </w:p>
        </w:tc>
        <w:tc>
          <w:tcPr>
            <w:tcW w:w="236" w:type="dxa"/>
            <w:gridSpan w:val="2"/>
            <w:tcBorders>
              <w:left w:val="nil"/>
            </w:tcBorders>
            <w:shd w:val="clear" w:color="auto" w:fill="auto"/>
            <w:tcMar>
              <w:top w:w="28" w:type="dxa"/>
              <w:bottom w:w="28" w:type="dxa"/>
            </w:tcMar>
          </w:tcPr>
          <w:p w14:paraId="55C7D810" w14:textId="77777777" w:rsidR="002D3FE1" w:rsidRPr="002D06BB" w:rsidRDefault="002D3FE1" w:rsidP="0052496E">
            <w:pPr>
              <w:autoSpaceDE w:val="0"/>
              <w:autoSpaceDN w:val="0"/>
              <w:adjustRightInd w:val="0"/>
              <w:spacing w:line="240" w:lineRule="auto"/>
              <w:jc w:val="both"/>
              <w:rPr>
                <w:rFonts w:cs="Calibri"/>
                <w:b/>
                <w:bCs/>
                <w:iCs/>
                <w:color w:val="000000" w:themeColor="text1"/>
                <w:sz w:val="24"/>
                <w:szCs w:val="24"/>
              </w:rPr>
            </w:pPr>
          </w:p>
        </w:tc>
      </w:tr>
      <w:tr w:rsidR="002D3FE1" w:rsidRPr="002D06BB" w14:paraId="5B6F7E52" w14:textId="77777777" w:rsidTr="0081761A">
        <w:trPr>
          <w:gridAfter w:val="1"/>
          <w:wAfter w:w="94" w:type="dxa"/>
          <w:trHeight w:val="276"/>
        </w:trPr>
        <w:tc>
          <w:tcPr>
            <w:tcW w:w="1056" w:type="dxa"/>
            <w:vMerge/>
            <w:tcBorders>
              <w:right w:val="nil"/>
            </w:tcBorders>
            <w:shd w:val="clear" w:color="auto" w:fill="auto"/>
            <w:tcMar>
              <w:top w:w="28" w:type="dxa"/>
              <w:bottom w:w="28" w:type="dxa"/>
            </w:tcMar>
          </w:tcPr>
          <w:p w14:paraId="4255B1B7" w14:textId="77777777" w:rsidR="002D3FE1" w:rsidRPr="002D06BB" w:rsidRDefault="002D3FE1" w:rsidP="0052496E">
            <w:pPr>
              <w:autoSpaceDE w:val="0"/>
              <w:autoSpaceDN w:val="0"/>
              <w:adjustRightInd w:val="0"/>
              <w:spacing w:line="240" w:lineRule="auto"/>
              <w:jc w:val="both"/>
              <w:rPr>
                <w:rFonts w:cs="Calibri"/>
                <w:b/>
                <w:bCs/>
                <w:iCs/>
                <w:color w:val="000000" w:themeColor="text1"/>
                <w:sz w:val="24"/>
                <w:szCs w:val="24"/>
              </w:rPr>
            </w:pPr>
          </w:p>
        </w:tc>
        <w:tc>
          <w:tcPr>
            <w:tcW w:w="8016" w:type="dxa"/>
            <w:gridSpan w:val="2"/>
            <w:tcBorders>
              <w:top w:val="nil"/>
              <w:left w:val="nil"/>
              <w:bottom w:val="nil"/>
            </w:tcBorders>
            <w:shd w:val="clear" w:color="auto" w:fill="auto"/>
            <w:tcMar>
              <w:top w:w="28" w:type="dxa"/>
              <w:bottom w:w="28" w:type="dxa"/>
            </w:tcMar>
          </w:tcPr>
          <w:p w14:paraId="6C8F95B7" w14:textId="6C58D690" w:rsidR="002D3FE1" w:rsidRPr="002D06BB" w:rsidRDefault="00100CD1" w:rsidP="00286ABC">
            <w:pPr>
              <w:autoSpaceDE w:val="0"/>
              <w:autoSpaceDN w:val="0"/>
              <w:adjustRightInd w:val="0"/>
              <w:spacing w:line="240" w:lineRule="auto"/>
              <w:jc w:val="both"/>
              <w:rPr>
                <w:rFonts w:cs="Calibri"/>
                <w:bCs/>
                <w:i/>
                <w:iCs/>
                <w:color w:val="000000" w:themeColor="text1"/>
                <w:sz w:val="20"/>
                <w:szCs w:val="20"/>
              </w:rPr>
            </w:pPr>
            <w:r>
              <w:rPr>
                <w:i/>
                <w:color w:val="000000" w:themeColor="text1"/>
                <w:sz w:val="20"/>
              </w:rPr>
              <w:t>FAILURE TO COMPLY WITH THE PROCEDURES IN RELATION TO THE OPERATION AND USE OF THE MACHINE AND ENVISAGED IN ITS DOCUMENTATION SHALL INVALIDATE THE WARRANTY TERMS.</w:t>
            </w:r>
          </w:p>
        </w:tc>
      </w:tr>
      <w:tr w:rsidR="002D3FE1" w:rsidRPr="002D06BB" w14:paraId="4E38F26E" w14:textId="77777777" w:rsidTr="0081761A">
        <w:trPr>
          <w:gridAfter w:val="1"/>
          <w:wAfter w:w="94" w:type="dxa"/>
          <w:trHeight w:val="276"/>
        </w:trPr>
        <w:tc>
          <w:tcPr>
            <w:tcW w:w="9072" w:type="dxa"/>
            <w:gridSpan w:val="3"/>
            <w:tcBorders>
              <w:bottom w:val="single" w:sz="18" w:space="0" w:color="5B9BD5" w:themeColor="accent1"/>
            </w:tcBorders>
            <w:shd w:val="clear" w:color="auto" w:fill="auto"/>
            <w:tcMar>
              <w:top w:w="28" w:type="dxa"/>
              <w:bottom w:w="28" w:type="dxa"/>
            </w:tcMar>
          </w:tcPr>
          <w:p w14:paraId="5F4DFEE8" w14:textId="77777777" w:rsidR="002D3FE1" w:rsidRPr="002D06BB" w:rsidRDefault="002D3FE1" w:rsidP="0052496E">
            <w:pPr>
              <w:autoSpaceDE w:val="0"/>
              <w:autoSpaceDN w:val="0"/>
              <w:adjustRightInd w:val="0"/>
              <w:spacing w:line="240" w:lineRule="auto"/>
              <w:jc w:val="both"/>
              <w:rPr>
                <w:rFonts w:cs="Calibri"/>
                <w:b/>
                <w:bCs/>
                <w:i/>
                <w:iCs/>
                <w:color w:val="000000" w:themeColor="text1"/>
                <w:sz w:val="16"/>
                <w:szCs w:val="16"/>
              </w:rPr>
            </w:pPr>
          </w:p>
        </w:tc>
      </w:tr>
    </w:tbl>
    <w:p w14:paraId="79B9523B" w14:textId="77777777" w:rsidR="002D3FE1" w:rsidRPr="002D06BB" w:rsidRDefault="002D3FE1" w:rsidP="002D3FE1">
      <w:pPr>
        <w:jc w:val="both"/>
        <w:rPr>
          <w:rFonts w:cs="Calibri"/>
          <w:sz w:val="32"/>
          <w:szCs w:val="32"/>
        </w:rPr>
      </w:pPr>
    </w:p>
    <w:p w14:paraId="55948D54" w14:textId="4BA597C3" w:rsidR="002D3FE1" w:rsidRPr="002D06BB" w:rsidRDefault="002D3FE1" w:rsidP="00FE1777">
      <w:pPr>
        <w:autoSpaceDE w:val="0"/>
        <w:autoSpaceDN w:val="0"/>
        <w:adjustRightInd w:val="0"/>
        <w:spacing w:line="240" w:lineRule="auto"/>
        <w:jc w:val="both"/>
        <w:rPr>
          <w:rFonts w:cs="Calibri"/>
          <w:color w:val="000000"/>
          <w:sz w:val="20"/>
          <w:szCs w:val="20"/>
        </w:rPr>
      </w:pPr>
      <w:r>
        <w:rPr>
          <w:color w:val="000000"/>
          <w:sz w:val="20"/>
        </w:rPr>
        <w:t>The warranty does not cover machine downtimes, stoppage etc.</w:t>
      </w:r>
    </w:p>
    <w:p w14:paraId="3EFEBEEF" w14:textId="77777777" w:rsidR="00CA1043" w:rsidRPr="002D06BB" w:rsidRDefault="00006ED2" w:rsidP="004E5DCF">
      <w:pPr>
        <w:pStyle w:val="Titolo2"/>
        <w:rPr>
          <w:rFonts w:cs="Calibri"/>
          <w:spacing w:val="-4"/>
        </w:rPr>
      </w:pPr>
      <w:bookmarkStart w:id="29" w:name="_Toc181024966"/>
      <w:bookmarkEnd w:id="24"/>
      <w:r>
        <w:lastRenderedPageBreak/>
        <w:t>WARNING</w:t>
      </w:r>
      <w:bookmarkEnd w:id="29"/>
      <w:r>
        <w:t xml:space="preserve"> </w:t>
      </w:r>
    </w:p>
    <w:p w14:paraId="6EB5E82A" w14:textId="30BBA030" w:rsidR="00317D2D" w:rsidRPr="00527FCC" w:rsidRDefault="00195B76" w:rsidP="00210671">
      <w:pPr>
        <w:autoSpaceDE w:val="0"/>
        <w:autoSpaceDN w:val="0"/>
        <w:adjustRightInd w:val="0"/>
        <w:spacing w:line="240" w:lineRule="auto"/>
        <w:jc w:val="both"/>
        <w:rPr>
          <w:rFonts w:cs="Calibri"/>
          <w:color w:val="000000" w:themeColor="text1"/>
          <w:sz w:val="20"/>
          <w:szCs w:val="20"/>
        </w:rPr>
      </w:pPr>
      <w:r>
        <w:rPr>
          <w:color w:val="000000" w:themeColor="text1"/>
          <w:sz w:val="20"/>
        </w:rPr>
        <w:t xml:space="preserve">Check that all the items listed in the </w:t>
      </w:r>
      <w:r>
        <w:rPr>
          <w:b/>
          <w:color w:val="000000" w:themeColor="text1"/>
          <w:sz w:val="20"/>
        </w:rPr>
        <w:t>ANNEX DOCUMENTS</w:t>
      </w:r>
      <w:r>
        <w:rPr>
          <w:color w:val="000000" w:themeColor="text1"/>
          <w:sz w:val="20"/>
        </w:rPr>
        <w:t xml:space="preserve"> chapter are present, immediately notifying the lack or illegibility of even part of the documents to the person responsible for the technical dossier.</w:t>
      </w:r>
    </w:p>
    <w:p w14:paraId="42CFDBFC" w14:textId="77777777" w:rsidR="00195B76" w:rsidRPr="002D06BB" w:rsidRDefault="00195B76" w:rsidP="00210671">
      <w:pPr>
        <w:autoSpaceDE w:val="0"/>
        <w:autoSpaceDN w:val="0"/>
        <w:adjustRightInd w:val="0"/>
        <w:spacing w:line="240" w:lineRule="auto"/>
        <w:jc w:val="both"/>
        <w:rPr>
          <w:rFonts w:cs="Calibri"/>
          <w:color w:val="000000"/>
          <w:sz w:val="20"/>
          <w:szCs w:val="20"/>
        </w:rPr>
      </w:pPr>
    </w:p>
    <w:p w14:paraId="1550DCC7" w14:textId="1FBF3549" w:rsidR="007425DB" w:rsidRPr="002D06BB" w:rsidRDefault="007425DB" w:rsidP="00210671">
      <w:pPr>
        <w:autoSpaceDE w:val="0"/>
        <w:autoSpaceDN w:val="0"/>
        <w:adjustRightInd w:val="0"/>
        <w:spacing w:line="240" w:lineRule="auto"/>
        <w:jc w:val="both"/>
        <w:rPr>
          <w:rFonts w:cs="Calibri"/>
          <w:color w:val="000000"/>
          <w:sz w:val="20"/>
          <w:szCs w:val="20"/>
        </w:rPr>
      </w:pPr>
      <w:r>
        <w:rPr>
          <w:color w:val="000000"/>
          <w:sz w:val="20"/>
        </w:rPr>
        <w:t xml:space="preserve">If any parts of the documentation are missing or only partially illegible, discuss the matter with the manufacturer before performing any further operations on the </w:t>
      </w:r>
      <w:r>
        <w:rPr>
          <w:b/>
          <w:color w:val="000000"/>
          <w:sz w:val="20"/>
        </w:rPr>
        <w:t>machine</w:t>
      </w:r>
      <w:r>
        <w:rPr>
          <w:color w:val="000000"/>
          <w:sz w:val="20"/>
        </w:rPr>
        <w:t>.</w:t>
      </w:r>
    </w:p>
    <w:p w14:paraId="5A327943" w14:textId="77777777" w:rsidR="00FD3B10" w:rsidRPr="002D06BB" w:rsidRDefault="00FD3B10" w:rsidP="00210671">
      <w:pPr>
        <w:autoSpaceDE w:val="0"/>
        <w:autoSpaceDN w:val="0"/>
        <w:adjustRightInd w:val="0"/>
        <w:spacing w:line="240" w:lineRule="auto"/>
        <w:jc w:val="both"/>
        <w:rPr>
          <w:rFonts w:cs="Calibri"/>
          <w:color w:val="000000"/>
          <w:sz w:val="20"/>
          <w:szCs w:val="20"/>
        </w:rPr>
      </w:pPr>
    </w:p>
    <w:p w14:paraId="5D62D74E" w14:textId="18D7E9D1" w:rsidR="007425DB" w:rsidRPr="002D06BB" w:rsidRDefault="00665563" w:rsidP="00210671">
      <w:pPr>
        <w:autoSpaceDE w:val="0"/>
        <w:autoSpaceDN w:val="0"/>
        <w:adjustRightInd w:val="0"/>
        <w:spacing w:line="240" w:lineRule="auto"/>
        <w:jc w:val="both"/>
        <w:rPr>
          <w:rFonts w:cs="Calibri"/>
          <w:color w:val="000000"/>
          <w:sz w:val="20"/>
          <w:szCs w:val="20"/>
        </w:rPr>
      </w:pPr>
      <w:r>
        <w:rPr>
          <w:color w:val="000000"/>
          <w:sz w:val="20"/>
        </w:rPr>
        <w:t>All personnel assigned to the operation and maintenance of the machine must read this manual, paying particular attention to the general safety regulations and procedures contained in the sections relating to the operations they are assigned to.</w:t>
      </w:r>
    </w:p>
    <w:p w14:paraId="33EAAE9E" w14:textId="77777777" w:rsidR="00166637" w:rsidRPr="002D06BB" w:rsidRDefault="00166637" w:rsidP="00210671">
      <w:pPr>
        <w:autoSpaceDE w:val="0"/>
        <w:autoSpaceDN w:val="0"/>
        <w:adjustRightInd w:val="0"/>
        <w:spacing w:line="240" w:lineRule="auto"/>
        <w:jc w:val="both"/>
        <w:rPr>
          <w:rFonts w:cs="Calibri"/>
          <w:color w:val="000000"/>
          <w:sz w:val="20"/>
          <w:szCs w:val="20"/>
        </w:rPr>
      </w:pPr>
    </w:p>
    <w:p w14:paraId="4D39B0B9" w14:textId="45FDB993" w:rsidR="007425DB" w:rsidRPr="002D06BB" w:rsidRDefault="007425DB" w:rsidP="00210671">
      <w:pPr>
        <w:autoSpaceDE w:val="0"/>
        <w:autoSpaceDN w:val="0"/>
        <w:adjustRightInd w:val="0"/>
        <w:spacing w:line="240" w:lineRule="auto"/>
        <w:jc w:val="both"/>
        <w:rPr>
          <w:rFonts w:cs="Calibri"/>
          <w:color w:val="000000"/>
          <w:sz w:val="20"/>
          <w:szCs w:val="20"/>
        </w:rPr>
      </w:pPr>
      <w:r>
        <w:rPr>
          <w:color w:val="000000"/>
          <w:sz w:val="20"/>
        </w:rPr>
        <w:t xml:space="preserve">This chapter describes the general safety regulations that must be observed during any operation carried out on the </w:t>
      </w:r>
      <w:r>
        <w:rPr>
          <w:b/>
          <w:color w:val="000000"/>
          <w:sz w:val="20"/>
        </w:rPr>
        <w:t>machine</w:t>
      </w:r>
      <w:r>
        <w:rPr>
          <w:color w:val="000000"/>
          <w:sz w:val="20"/>
        </w:rPr>
        <w:t>. The intervention procedures described in the following chapters must be carried out in accordance with both the specified procedures and the general safety regulations envisaged in this chapter.</w:t>
      </w:r>
    </w:p>
    <w:p w14:paraId="393D946E" w14:textId="77777777" w:rsidR="00F04572" w:rsidRPr="002D06BB" w:rsidRDefault="00F04572" w:rsidP="00210671">
      <w:pPr>
        <w:autoSpaceDE w:val="0"/>
        <w:autoSpaceDN w:val="0"/>
        <w:adjustRightInd w:val="0"/>
        <w:spacing w:line="240" w:lineRule="auto"/>
        <w:jc w:val="both"/>
        <w:rPr>
          <w:rFonts w:cs="Calibri"/>
          <w:color w:val="000000"/>
          <w:sz w:val="20"/>
          <w:szCs w:val="20"/>
        </w:rPr>
      </w:pPr>
    </w:p>
    <w:p w14:paraId="0A741708" w14:textId="2F473492" w:rsidR="007425DB" w:rsidRPr="002D06BB" w:rsidRDefault="007425DB" w:rsidP="00210671">
      <w:pPr>
        <w:autoSpaceDE w:val="0"/>
        <w:autoSpaceDN w:val="0"/>
        <w:adjustRightInd w:val="0"/>
        <w:spacing w:line="240" w:lineRule="auto"/>
        <w:jc w:val="both"/>
        <w:rPr>
          <w:rFonts w:cs="Calibri"/>
          <w:b/>
          <w:color w:val="000000"/>
          <w:sz w:val="20"/>
          <w:szCs w:val="20"/>
        </w:rPr>
      </w:pPr>
      <w:r>
        <w:rPr>
          <w:b/>
          <w:color w:val="000000"/>
          <w:sz w:val="20"/>
        </w:rPr>
        <w:t>Safety regulations and operating and maintenance procedures are supplementary to the general occupational safety regulations in force.</w:t>
      </w:r>
    </w:p>
    <w:p w14:paraId="22A443EF" w14:textId="77777777" w:rsidR="00F04572" w:rsidRPr="002D06BB" w:rsidRDefault="00F04572" w:rsidP="00210671">
      <w:pPr>
        <w:autoSpaceDE w:val="0"/>
        <w:autoSpaceDN w:val="0"/>
        <w:adjustRightInd w:val="0"/>
        <w:spacing w:line="240" w:lineRule="auto"/>
        <w:jc w:val="both"/>
        <w:rPr>
          <w:rFonts w:cs="Calibri"/>
          <w:color w:val="000000"/>
          <w:sz w:val="20"/>
          <w:szCs w:val="20"/>
        </w:rPr>
      </w:pPr>
    </w:p>
    <w:p w14:paraId="12CED9E1" w14:textId="73DB98B2" w:rsidR="007425DB" w:rsidRPr="002D06BB" w:rsidRDefault="007425DB" w:rsidP="00210671">
      <w:pPr>
        <w:autoSpaceDE w:val="0"/>
        <w:autoSpaceDN w:val="0"/>
        <w:adjustRightInd w:val="0"/>
        <w:spacing w:line="240" w:lineRule="auto"/>
        <w:jc w:val="both"/>
        <w:rPr>
          <w:rFonts w:cs="Calibri"/>
          <w:color w:val="000000"/>
          <w:sz w:val="20"/>
          <w:szCs w:val="20"/>
        </w:rPr>
      </w:pPr>
      <w:r>
        <w:rPr>
          <w:color w:val="000000"/>
          <w:sz w:val="20"/>
        </w:rPr>
        <w:t xml:space="preserve">Different industries or countries can adopt different safety regulations. It should be noted, therefore, that in all cases where the regulations envisaged by the manuals are in conflict with or are less restrictive than the regulations envisaged by the industrial sector or country in which the </w:t>
      </w:r>
      <w:r>
        <w:rPr>
          <w:b/>
          <w:color w:val="000000"/>
          <w:sz w:val="20"/>
        </w:rPr>
        <w:t>machine</w:t>
      </w:r>
      <w:r>
        <w:rPr>
          <w:color w:val="000000"/>
          <w:sz w:val="20"/>
        </w:rPr>
        <w:t xml:space="preserve"> is used, the industrial sector or country regulations shall prevail over those envisaged by the manuals.</w:t>
      </w:r>
    </w:p>
    <w:p w14:paraId="24894D1B" w14:textId="77777777" w:rsidR="007425DB" w:rsidRPr="002D06BB" w:rsidRDefault="007425DB" w:rsidP="00EE1AF1">
      <w:pPr>
        <w:rPr>
          <w:rFonts w:cs="Calibri"/>
          <w:sz w:val="20"/>
        </w:rPr>
      </w:pPr>
    </w:p>
    <w:tbl>
      <w:tblPr>
        <w:tblW w:w="9166" w:type="dxa"/>
        <w:tblInd w:w="534" w:type="dxa"/>
        <w:tblBorders>
          <w:top w:val="single" w:sz="12" w:space="0" w:color="000000"/>
          <w:bottom w:val="single" w:sz="12" w:space="0" w:color="000000"/>
          <w:insideV w:val="single" w:sz="12" w:space="0" w:color="000000"/>
        </w:tblBorders>
        <w:tblLook w:val="04A0" w:firstRow="1" w:lastRow="0" w:firstColumn="1" w:lastColumn="0" w:noHBand="0" w:noVBand="1"/>
      </w:tblPr>
      <w:tblGrid>
        <w:gridCol w:w="1058"/>
        <w:gridCol w:w="7872"/>
        <w:gridCol w:w="142"/>
        <w:gridCol w:w="94"/>
      </w:tblGrid>
      <w:tr w:rsidR="007425DB" w:rsidRPr="002D06BB" w14:paraId="6D58B840" w14:textId="77777777" w:rsidTr="00514494">
        <w:trPr>
          <w:gridAfter w:val="1"/>
          <w:wAfter w:w="94" w:type="dxa"/>
          <w:trHeight w:val="214"/>
        </w:trPr>
        <w:tc>
          <w:tcPr>
            <w:tcW w:w="9072" w:type="dxa"/>
            <w:gridSpan w:val="3"/>
            <w:tcBorders>
              <w:top w:val="single" w:sz="18" w:space="0" w:color="5B9BD5"/>
            </w:tcBorders>
            <w:shd w:val="clear" w:color="auto" w:fill="auto"/>
            <w:tcMar>
              <w:top w:w="0" w:type="dxa"/>
              <w:bottom w:w="28" w:type="dxa"/>
            </w:tcMar>
            <w:vAlign w:val="bottom"/>
          </w:tcPr>
          <w:p w14:paraId="425FB969" w14:textId="77777777" w:rsidR="007425DB" w:rsidRPr="002D06BB" w:rsidRDefault="007425DB" w:rsidP="00F1123E">
            <w:pPr>
              <w:autoSpaceDE w:val="0"/>
              <w:autoSpaceDN w:val="0"/>
              <w:adjustRightInd w:val="0"/>
              <w:spacing w:line="240" w:lineRule="auto"/>
              <w:jc w:val="both"/>
              <w:rPr>
                <w:rFonts w:cs="Calibri"/>
                <w:b/>
                <w:bCs/>
                <w:iCs/>
                <w:color w:val="000000" w:themeColor="text1"/>
                <w:sz w:val="24"/>
                <w:szCs w:val="24"/>
              </w:rPr>
            </w:pPr>
          </w:p>
        </w:tc>
      </w:tr>
      <w:tr w:rsidR="008E6534" w:rsidRPr="002D06BB" w14:paraId="23EDF822" w14:textId="77777777" w:rsidTr="00514494">
        <w:trPr>
          <w:trHeight w:val="276"/>
        </w:trPr>
        <w:tc>
          <w:tcPr>
            <w:tcW w:w="1056" w:type="dxa"/>
            <w:vMerge w:val="restart"/>
            <w:tcBorders>
              <w:right w:val="nil"/>
            </w:tcBorders>
            <w:shd w:val="clear" w:color="auto" w:fill="auto"/>
            <w:tcMar>
              <w:top w:w="28" w:type="dxa"/>
              <w:bottom w:w="28" w:type="dxa"/>
            </w:tcMar>
            <w:vAlign w:val="center"/>
          </w:tcPr>
          <w:p w14:paraId="7FA1578C" w14:textId="77777777" w:rsidR="007425DB" w:rsidRPr="002D06BB" w:rsidRDefault="00A806A8" w:rsidP="00F1123E">
            <w:pPr>
              <w:autoSpaceDE w:val="0"/>
              <w:autoSpaceDN w:val="0"/>
              <w:adjustRightInd w:val="0"/>
              <w:spacing w:line="240" w:lineRule="auto"/>
              <w:jc w:val="center"/>
              <w:rPr>
                <w:rFonts w:cs="Calibri"/>
                <w:b/>
                <w:bCs/>
                <w:iCs/>
                <w:color w:val="000000" w:themeColor="text1"/>
                <w:sz w:val="24"/>
                <w:szCs w:val="24"/>
              </w:rPr>
            </w:pPr>
            <w:r>
              <w:rPr>
                <w:b/>
                <w:noProof/>
                <w:color w:val="000000" w:themeColor="text1"/>
                <w:sz w:val="24"/>
              </w:rPr>
              <w:drawing>
                <wp:inline distT="0" distB="0" distL="0" distR="0" wp14:anchorId="3BEE30A7" wp14:editId="3BCD4259">
                  <wp:extent cx="534670" cy="562610"/>
                  <wp:effectExtent l="0" t="0" r="0" b="0"/>
                  <wp:docPr id="6" name="Immagine 0" descr="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fla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562610"/>
                          </a:xfrm>
                          <a:prstGeom prst="rect">
                            <a:avLst/>
                          </a:prstGeom>
                          <a:noFill/>
                          <a:ln>
                            <a:noFill/>
                          </a:ln>
                        </pic:spPr>
                      </pic:pic>
                    </a:graphicData>
                  </a:graphic>
                </wp:inline>
              </w:drawing>
            </w:r>
          </w:p>
        </w:tc>
        <w:tc>
          <w:tcPr>
            <w:tcW w:w="7874" w:type="dxa"/>
            <w:vMerge w:val="restart"/>
            <w:tcBorders>
              <w:top w:val="nil"/>
              <w:left w:val="nil"/>
              <w:bottom w:val="nil"/>
              <w:right w:val="nil"/>
            </w:tcBorders>
            <w:shd w:val="clear" w:color="auto" w:fill="auto"/>
            <w:tcMar>
              <w:top w:w="28" w:type="dxa"/>
              <w:bottom w:w="28" w:type="dxa"/>
            </w:tcMar>
            <w:vAlign w:val="center"/>
          </w:tcPr>
          <w:p w14:paraId="6BA89011" w14:textId="77777777" w:rsidR="007425DB" w:rsidRPr="002D06BB" w:rsidRDefault="007425DB" w:rsidP="00F1123E">
            <w:pPr>
              <w:autoSpaceDE w:val="0"/>
              <w:autoSpaceDN w:val="0"/>
              <w:adjustRightInd w:val="0"/>
              <w:spacing w:line="240" w:lineRule="auto"/>
              <w:rPr>
                <w:rFonts w:cs="Calibri"/>
                <w:b/>
                <w:bCs/>
                <w:iCs/>
                <w:color w:val="000000" w:themeColor="text1"/>
                <w:sz w:val="32"/>
                <w:szCs w:val="32"/>
              </w:rPr>
            </w:pPr>
            <w:r>
              <w:rPr>
                <w:b/>
                <w:color w:val="000000" w:themeColor="text1"/>
                <w:sz w:val="32"/>
              </w:rPr>
              <w:t>NOTE</w:t>
            </w:r>
          </w:p>
        </w:tc>
        <w:tc>
          <w:tcPr>
            <w:tcW w:w="236" w:type="dxa"/>
            <w:gridSpan w:val="2"/>
            <w:tcBorders>
              <w:left w:val="nil"/>
            </w:tcBorders>
            <w:shd w:val="clear" w:color="auto" w:fill="auto"/>
            <w:tcMar>
              <w:top w:w="28" w:type="dxa"/>
              <w:bottom w:w="28" w:type="dxa"/>
            </w:tcMar>
          </w:tcPr>
          <w:p w14:paraId="3CABBFE8" w14:textId="77777777" w:rsidR="007425DB" w:rsidRPr="002D06BB" w:rsidRDefault="007425DB" w:rsidP="00F1123E">
            <w:pPr>
              <w:autoSpaceDE w:val="0"/>
              <w:autoSpaceDN w:val="0"/>
              <w:adjustRightInd w:val="0"/>
              <w:spacing w:line="240" w:lineRule="auto"/>
              <w:jc w:val="both"/>
              <w:rPr>
                <w:rFonts w:cs="Calibri"/>
                <w:b/>
                <w:bCs/>
                <w:iCs/>
                <w:color w:val="000000" w:themeColor="text1"/>
                <w:sz w:val="24"/>
                <w:szCs w:val="24"/>
              </w:rPr>
            </w:pPr>
          </w:p>
        </w:tc>
      </w:tr>
      <w:tr w:rsidR="008E6534" w:rsidRPr="002D06BB" w14:paraId="38149D9A" w14:textId="77777777" w:rsidTr="00514494">
        <w:trPr>
          <w:trHeight w:val="276"/>
        </w:trPr>
        <w:tc>
          <w:tcPr>
            <w:tcW w:w="1056" w:type="dxa"/>
            <w:vMerge/>
            <w:tcBorders>
              <w:right w:val="nil"/>
            </w:tcBorders>
            <w:shd w:val="clear" w:color="auto" w:fill="auto"/>
            <w:tcMar>
              <w:top w:w="28" w:type="dxa"/>
              <w:bottom w:w="28" w:type="dxa"/>
            </w:tcMar>
          </w:tcPr>
          <w:p w14:paraId="7B54E373" w14:textId="77777777" w:rsidR="007425DB" w:rsidRPr="002D06BB" w:rsidRDefault="007425DB" w:rsidP="00F1123E">
            <w:pPr>
              <w:autoSpaceDE w:val="0"/>
              <w:autoSpaceDN w:val="0"/>
              <w:adjustRightInd w:val="0"/>
              <w:spacing w:line="240" w:lineRule="auto"/>
              <w:jc w:val="both"/>
              <w:rPr>
                <w:rFonts w:cs="Calibri"/>
                <w:b/>
                <w:bCs/>
                <w:iCs/>
                <w:color w:val="000000" w:themeColor="text1"/>
                <w:sz w:val="24"/>
                <w:szCs w:val="24"/>
              </w:rPr>
            </w:pPr>
          </w:p>
        </w:tc>
        <w:tc>
          <w:tcPr>
            <w:tcW w:w="7874" w:type="dxa"/>
            <w:vMerge/>
            <w:tcBorders>
              <w:top w:val="nil"/>
              <w:left w:val="nil"/>
              <w:bottom w:val="nil"/>
              <w:right w:val="nil"/>
            </w:tcBorders>
            <w:shd w:val="clear" w:color="auto" w:fill="auto"/>
            <w:tcMar>
              <w:top w:w="28" w:type="dxa"/>
              <w:bottom w:w="28" w:type="dxa"/>
            </w:tcMar>
          </w:tcPr>
          <w:p w14:paraId="02A6AE57" w14:textId="77777777" w:rsidR="007425DB" w:rsidRPr="002D06BB" w:rsidRDefault="007425DB" w:rsidP="00F1123E">
            <w:pPr>
              <w:autoSpaceDE w:val="0"/>
              <w:autoSpaceDN w:val="0"/>
              <w:adjustRightInd w:val="0"/>
              <w:spacing w:line="240" w:lineRule="auto"/>
              <w:jc w:val="both"/>
              <w:rPr>
                <w:rFonts w:cs="Calibri"/>
                <w:b/>
                <w:bCs/>
                <w:iCs/>
                <w:color w:val="000000" w:themeColor="text1"/>
                <w:sz w:val="24"/>
                <w:szCs w:val="24"/>
              </w:rPr>
            </w:pPr>
          </w:p>
        </w:tc>
        <w:tc>
          <w:tcPr>
            <w:tcW w:w="236" w:type="dxa"/>
            <w:gridSpan w:val="2"/>
            <w:tcBorders>
              <w:left w:val="nil"/>
            </w:tcBorders>
            <w:shd w:val="clear" w:color="auto" w:fill="auto"/>
            <w:tcMar>
              <w:top w:w="28" w:type="dxa"/>
              <w:bottom w:w="28" w:type="dxa"/>
            </w:tcMar>
          </w:tcPr>
          <w:p w14:paraId="4F7AE0F3" w14:textId="77777777" w:rsidR="007425DB" w:rsidRPr="002D06BB" w:rsidRDefault="007425DB" w:rsidP="00F1123E">
            <w:pPr>
              <w:autoSpaceDE w:val="0"/>
              <w:autoSpaceDN w:val="0"/>
              <w:adjustRightInd w:val="0"/>
              <w:spacing w:line="240" w:lineRule="auto"/>
              <w:jc w:val="both"/>
              <w:rPr>
                <w:rFonts w:cs="Calibri"/>
                <w:b/>
                <w:bCs/>
                <w:iCs/>
                <w:color w:val="000000" w:themeColor="text1"/>
                <w:sz w:val="24"/>
                <w:szCs w:val="24"/>
              </w:rPr>
            </w:pPr>
          </w:p>
        </w:tc>
      </w:tr>
      <w:tr w:rsidR="007425DB" w:rsidRPr="002D06BB" w14:paraId="5B079AFA" w14:textId="77777777" w:rsidTr="00514494">
        <w:trPr>
          <w:gridAfter w:val="1"/>
          <w:wAfter w:w="94" w:type="dxa"/>
          <w:trHeight w:val="276"/>
        </w:trPr>
        <w:tc>
          <w:tcPr>
            <w:tcW w:w="1056" w:type="dxa"/>
            <w:vMerge/>
            <w:tcBorders>
              <w:right w:val="nil"/>
            </w:tcBorders>
            <w:shd w:val="clear" w:color="auto" w:fill="auto"/>
            <w:tcMar>
              <w:top w:w="28" w:type="dxa"/>
              <w:bottom w:w="28" w:type="dxa"/>
            </w:tcMar>
          </w:tcPr>
          <w:p w14:paraId="09EEE6D4" w14:textId="77777777" w:rsidR="007425DB" w:rsidRPr="002D06BB" w:rsidRDefault="007425DB" w:rsidP="00F1123E">
            <w:pPr>
              <w:autoSpaceDE w:val="0"/>
              <w:autoSpaceDN w:val="0"/>
              <w:adjustRightInd w:val="0"/>
              <w:spacing w:line="240" w:lineRule="auto"/>
              <w:jc w:val="both"/>
              <w:rPr>
                <w:rFonts w:cs="Calibri"/>
                <w:b/>
                <w:bCs/>
                <w:iCs/>
                <w:color w:val="000000" w:themeColor="text1"/>
                <w:sz w:val="24"/>
                <w:szCs w:val="24"/>
              </w:rPr>
            </w:pPr>
          </w:p>
        </w:tc>
        <w:tc>
          <w:tcPr>
            <w:tcW w:w="8016" w:type="dxa"/>
            <w:gridSpan w:val="2"/>
            <w:tcBorders>
              <w:top w:val="nil"/>
              <w:left w:val="nil"/>
              <w:bottom w:val="nil"/>
            </w:tcBorders>
            <w:shd w:val="clear" w:color="auto" w:fill="auto"/>
            <w:tcMar>
              <w:top w:w="28" w:type="dxa"/>
              <w:bottom w:w="28" w:type="dxa"/>
            </w:tcMar>
          </w:tcPr>
          <w:p w14:paraId="2D1A0A3D" w14:textId="5463557A" w:rsidR="007425DB" w:rsidRPr="002D06BB" w:rsidRDefault="007F1A70" w:rsidP="00335DD2">
            <w:pPr>
              <w:autoSpaceDE w:val="0"/>
              <w:autoSpaceDN w:val="0"/>
              <w:adjustRightInd w:val="0"/>
              <w:spacing w:line="240" w:lineRule="auto"/>
              <w:jc w:val="both"/>
              <w:rPr>
                <w:rFonts w:cs="Calibri"/>
                <w:bCs/>
                <w:i/>
                <w:iCs/>
                <w:color w:val="000000" w:themeColor="text1"/>
                <w:sz w:val="20"/>
                <w:szCs w:val="20"/>
              </w:rPr>
            </w:pPr>
            <w:r>
              <w:rPr>
                <w:i/>
                <w:caps/>
                <w:color w:val="000000" w:themeColor="text1"/>
                <w:sz w:val="20"/>
              </w:rPr>
              <w:t xml:space="preserve">UNDER NO CIRCUMSTANCES SHALL THE MANUFACTURER BE DEEMED LIABLE FOR ANY ACCIDENTS OR DAMAGE RESULTING FROM THE USE OR IMPROPER USE OF THE MACHINE BY PERSONNEL LACKING DUE TRAINING, </w:t>
            </w:r>
            <w:r>
              <w:rPr>
                <w:i/>
                <w:color w:val="000000" w:themeColor="text1"/>
                <w:sz w:val="20"/>
              </w:rPr>
              <w:t xml:space="preserve"> OR THEIR FAILURE TO COMPLY WITH ALL OR EVEN PART OF THE SAFETY REGULATIONS AND PROCEDURES DESCRIBED IN THE MANUALS.</w:t>
            </w:r>
          </w:p>
        </w:tc>
      </w:tr>
      <w:tr w:rsidR="007425DB" w:rsidRPr="002D06BB" w14:paraId="73837632" w14:textId="77777777" w:rsidTr="00514494">
        <w:trPr>
          <w:gridAfter w:val="1"/>
          <w:wAfter w:w="94" w:type="dxa"/>
          <w:trHeight w:val="276"/>
        </w:trPr>
        <w:tc>
          <w:tcPr>
            <w:tcW w:w="9072" w:type="dxa"/>
            <w:gridSpan w:val="3"/>
            <w:tcBorders>
              <w:bottom w:val="single" w:sz="18" w:space="0" w:color="5B9BD5"/>
            </w:tcBorders>
            <w:shd w:val="clear" w:color="auto" w:fill="auto"/>
            <w:tcMar>
              <w:top w:w="28" w:type="dxa"/>
              <w:bottom w:w="28" w:type="dxa"/>
            </w:tcMar>
          </w:tcPr>
          <w:p w14:paraId="4DD15A56" w14:textId="77777777" w:rsidR="007425DB" w:rsidRPr="002D06BB" w:rsidRDefault="007425DB" w:rsidP="00F1123E">
            <w:pPr>
              <w:autoSpaceDE w:val="0"/>
              <w:autoSpaceDN w:val="0"/>
              <w:adjustRightInd w:val="0"/>
              <w:spacing w:line="240" w:lineRule="auto"/>
              <w:jc w:val="both"/>
              <w:rPr>
                <w:rFonts w:cs="Calibri"/>
                <w:b/>
                <w:bCs/>
                <w:i/>
                <w:iCs/>
                <w:color w:val="000000" w:themeColor="text1"/>
                <w:sz w:val="16"/>
                <w:szCs w:val="16"/>
              </w:rPr>
            </w:pPr>
          </w:p>
        </w:tc>
      </w:tr>
    </w:tbl>
    <w:p w14:paraId="155A5E05" w14:textId="77777777" w:rsidR="001C71DA" w:rsidRPr="002D06BB" w:rsidRDefault="001C71DA" w:rsidP="007425DB">
      <w:pPr>
        <w:autoSpaceDE w:val="0"/>
        <w:autoSpaceDN w:val="0"/>
        <w:adjustRightInd w:val="0"/>
        <w:spacing w:line="240" w:lineRule="auto"/>
        <w:jc w:val="both"/>
        <w:rPr>
          <w:rFonts w:cs="Calibri"/>
          <w:color w:val="000000"/>
        </w:rPr>
      </w:pPr>
    </w:p>
    <w:p w14:paraId="61A710B2" w14:textId="77777777" w:rsidR="00C2615F" w:rsidRPr="002D06BB" w:rsidRDefault="00CA1043" w:rsidP="00C2615F">
      <w:pPr>
        <w:jc w:val="both"/>
        <w:rPr>
          <w:rFonts w:cs="Calibri"/>
        </w:rPr>
      </w:pPr>
      <w:r>
        <w:rPr>
          <w:sz w:val="20"/>
        </w:rPr>
        <w:t>Failure to comply with the operating regulations and procedures contained in this manual will also invalidate the warranty terms.</w:t>
      </w:r>
      <w:bookmarkStart w:id="30" w:name="_Toc260301385"/>
      <w:r>
        <w:t xml:space="preserve"> </w:t>
      </w:r>
      <w:bookmarkStart w:id="31" w:name="_Toc287275817"/>
    </w:p>
    <w:p w14:paraId="0A2A7226" w14:textId="752D3069" w:rsidR="00AF244B" w:rsidRPr="002D06BB" w:rsidRDefault="00AF244B" w:rsidP="007E4817">
      <w:pPr>
        <w:pStyle w:val="Titolo3"/>
      </w:pPr>
      <w:bookmarkStart w:id="32" w:name="_Toc181024967"/>
      <w:r>
        <w:t>Overview</w:t>
      </w:r>
      <w:bookmarkEnd w:id="30"/>
      <w:bookmarkEnd w:id="31"/>
      <w:bookmarkEnd w:id="32"/>
    </w:p>
    <w:p w14:paraId="1969C7CA" w14:textId="77777777" w:rsidR="00CE4725" w:rsidRPr="002D06BB" w:rsidRDefault="00AF244B" w:rsidP="008F1599">
      <w:pPr>
        <w:spacing w:line="240" w:lineRule="auto"/>
        <w:jc w:val="both"/>
        <w:rPr>
          <w:rFonts w:cs="Calibri"/>
          <w:sz w:val="20"/>
          <w:szCs w:val="20"/>
        </w:rPr>
      </w:pPr>
      <w:r>
        <w:rPr>
          <w:sz w:val="20"/>
        </w:rPr>
        <w:t xml:space="preserve">The main purpose of this manual is to provide information to the operator, in a simple and gradual manner, concerning accident prevention regulations and the rules of conduct that are the cornerstones necessary to ensure a correct and safe use of the </w:t>
      </w:r>
      <w:r>
        <w:rPr>
          <w:color w:val="000000"/>
          <w:sz w:val="20"/>
        </w:rPr>
        <w:t>machine</w:t>
      </w:r>
      <w:r>
        <w:rPr>
          <w:sz w:val="20"/>
        </w:rPr>
        <w:t xml:space="preserve">, whilst preventing, to the extent possible, the occurrence of accidents. </w:t>
      </w:r>
    </w:p>
    <w:p w14:paraId="0A225BC4" w14:textId="77777777" w:rsidR="003A3E1D" w:rsidRPr="002D06BB" w:rsidRDefault="003A3E1D" w:rsidP="008F1599">
      <w:pPr>
        <w:spacing w:line="240" w:lineRule="auto"/>
        <w:jc w:val="both"/>
        <w:rPr>
          <w:rFonts w:cs="Calibri"/>
          <w:sz w:val="20"/>
          <w:szCs w:val="20"/>
        </w:rPr>
      </w:pPr>
    </w:p>
    <w:p w14:paraId="63271756" w14:textId="58C756DE" w:rsidR="0099343F" w:rsidRPr="002D06BB" w:rsidRDefault="00AF244B" w:rsidP="008F1599">
      <w:pPr>
        <w:spacing w:line="240" w:lineRule="auto"/>
        <w:jc w:val="both"/>
        <w:rPr>
          <w:rFonts w:cs="Calibri"/>
          <w:sz w:val="20"/>
          <w:szCs w:val="20"/>
        </w:rPr>
      </w:pPr>
      <w:r>
        <w:rPr>
          <w:sz w:val="20"/>
        </w:rPr>
        <w:t>The legal provisions are summarised briefly so as to keep the structure of the handbook more manageable, but they still provide excellent reference points for those wanting to find out more about this subject. With the entry into force of the Machinery Directive - Legislative Decree no. 626 of 19/09/1994 as amended (81/08), the legislator introduced the principle that all special equipment can only be used by operators who have received adequate and specific training. This training must ensure that the machine is used correctly, in relation to the risks that can be caused to oneself or other individuals. Therefore, this machine can only be used by duly trained and authorised personnel.</w:t>
      </w:r>
    </w:p>
    <w:p w14:paraId="6DB733BA" w14:textId="77777777" w:rsidR="00F4510B" w:rsidRPr="002D06BB" w:rsidRDefault="00F4510B" w:rsidP="007E4817">
      <w:pPr>
        <w:pStyle w:val="Titolo3"/>
      </w:pPr>
      <w:bookmarkStart w:id="33" w:name="_Toc260301386"/>
      <w:bookmarkStart w:id="34" w:name="_Toc287275819"/>
      <w:bookmarkStart w:id="35" w:name="_Toc181024968"/>
      <w:r>
        <w:t>Safety regulations</w:t>
      </w:r>
      <w:bookmarkEnd w:id="33"/>
      <w:bookmarkEnd w:id="34"/>
      <w:bookmarkEnd w:id="35"/>
    </w:p>
    <w:p w14:paraId="28485F95" w14:textId="5BB63F54" w:rsidR="00F4510B" w:rsidRPr="002D06BB" w:rsidRDefault="00174BC6" w:rsidP="00174BC6">
      <w:pPr>
        <w:autoSpaceDE w:val="0"/>
        <w:autoSpaceDN w:val="0"/>
        <w:adjustRightInd w:val="0"/>
        <w:spacing w:line="240" w:lineRule="auto"/>
        <w:jc w:val="both"/>
        <w:rPr>
          <w:rFonts w:cs="Calibri"/>
          <w:color w:val="000000"/>
          <w:sz w:val="20"/>
          <w:szCs w:val="20"/>
        </w:rPr>
      </w:pPr>
      <w:r>
        <w:rPr>
          <w:color w:val="000000"/>
          <w:sz w:val="20"/>
        </w:rPr>
        <w:t xml:space="preserve">When using the </w:t>
      </w:r>
      <w:r>
        <w:rPr>
          <w:b/>
          <w:color w:val="000000"/>
          <w:sz w:val="20"/>
        </w:rPr>
        <w:t>machine</w:t>
      </w:r>
      <w:r>
        <w:rPr>
          <w:color w:val="000000"/>
          <w:sz w:val="20"/>
        </w:rPr>
        <w:t>, situations may occur involving operations not envisaged in the manual. These situations, which are completely abnormal, can sometimes be caused by environmental factors or by accidental failures not foreseeable by the manufacturer.</w:t>
      </w:r>
    </w:p>
    <w:p w14:paraId="405552E9" w14:textId="77777777" w:rsidR="00596347" w:rsidRPr="002D06BB" w:rsidRDefault="00596347" w:rsidP="00174BC6">
      <w:pPr>
        <w:autoSpaceDE w:val="0"/>
        <w:autoSpaceDN w:val="0"/>
        <w:adjustRightInd w:val="0"/>
        <w:spacing w:line="240" w:lineRule="auto"/>
        <w:jc w:val="both"/>
        <w:rPr>
          <w:rFonts w:cs="Calibri"/>
          <w:color w:val="000000"/>
          <w:sz w:val="20"/>
          <w:szCs w:val="20"/>
        </w:rPr>
      </w:pPr>
    </w:p>
    <w:p w14:paraId="245A832C" w14:textId="23EC746C" w:rsidR="00F4510B" w:rsidRPr="002D06BB" w:rsidRDefault="00F4510B" w:rsidP="002A5E70">
      <w:pPr>
        <w:autoSpaceDE w:val="0"/>
        <w:autoSpaceDN w:val="0"/>
        <w:adjustRightInd w:val="0"/>
        <w:spacing w:line="240" w:lineRule="auto"/>
        <w:jc w:val="both"/>
        <w:rPr>
          <w:rFonts w:cs="Calibri"/>
          <w:color w:val="000000"/>
          <w:sz w:val="20"/>
          <w:szCs w:val="20"/>
        </w:rPr>
      </w:pPr>
      <w:r>
        <w:rPr>
          <w:color w:val="000000"/>
          <w:sz w:val="20"/>
        </w:rPr>
        <w:t>If you consider it necessary to carry out a procedure or an intervention which is not envisaged in this manual, we recommend you consult the Manufacturer beforehand to verify relative feasibility.</w:t>
      </w:r>
    </w:p>
    <w:p w14:paraId="3F66F03F" w14:textId="77777777" w:rsidR="00705846" w:rsidRPr="002D06BB" w:rsidRDefault="00705846" w:rsidP="002A5E70">
      <w:pPr>
        <w:autoSpaceDE w:val="0"/>
        <w:autoSpaceDN w:val="0"/>
        <w:adjustRightInd w:val="0"/>
        <w:spacing w:line="240" w:lineRule="auto"/>
        <w:jc w:val="both"/>
        <w:rPr>
          <w:rFonts w:cs="Calibri"/>
          <w:color w:val="000000"/>
          <w:sz w:val="20"/>
          <w:szCs w:val="20"/>
        </w:rPr>
      </w:pPr>
    </w:p>
    <w:p w14:paraId="6B1B82BE" w14:textId="48C0C52C" w:rsidR="00F4510B" w:rsidRPr="002D06BB" w:rsidRDefault="00F4510B" w:rsidP="00174BC6">
      <w:pPr>
        <w:spacing w:line="240" w:lineRule="auto"/>
        <w:jc w:val="both"/>
        <w:rPr>
          <w:rFonts w:cs="Calibri"/>
          <w:sz w:val="20"/>
          <w:szCs w:val="20"/>
        </w:rPr>
      </w:pPr>
      <w:r>
        <w:rPr>
          <w:sz w:val="20"/>
        </w:rPr>
        <w:lastRenderedPageBreak/>
        <w:t xml:space="preserve">The manual shall be kept by the operators assigned to the tasks of managing, operating and maintaining the </w:t>
      </w:r>
      <w:r>
        <w:rPr>
          <w:b/>
          <w:color w:val="000000"/>
          <w:sz w:val="20"/>
        </w:rPr>
        <w:t>machine</w:t>
      </w:r>
      <w:r>
        <w:rPr>
          <w:sz w:val="20"/>
        </w:rPr>
        <w:t>. In the event of deterioration or loss, the customer can request a copy from the manufacturer's internal safety service; we recommend you keep a copy in a safe place where it cannot get damaged or lost.</w:t>
      </w:r>
    </w:p>
    <w:p w14:paraId="19739568" w14:textId="77777777" w:rsidR="002612CF" w:rsidRPr="002D06BB" w:rsidRDefault="002612CF" w:rsidP="00174BC6">
      <w:pPr>
        <w:spacing w:line="240" w:lineRule="auto"/>
        <w:jc w:val="both"/>
        <w:rPr>
          <w:rFonts w:cs="Calibri"/>
          <w:sz w:val="20"/>
          <w:szCs w:val="20"/>
        </w:rPr>
      </w:pPr>
    </w:p>
    <w:p w14:paraId="02377D4B" w14:textId="3ED6F572" w:rsidR="00F4510B" w:rsidRPr="002D06BB" w:rsidRDefault="00F4510B" w:rsidP="002A5E70">
      <w:pPr>
        <w:autoSpaceDE w:val="0"/>
        <w:autoSpaceDN w:val="0"/>
        <w:adjustRightInd w:val="0"/>
        <w:spacing w:line="240" w:lineRule="auto"/>
        <w:jc w:val="both"/>
        <w:rPr>
          <w:rFonts w:cs="Calibri"/>
          <w:b/>
          <w:color w:val="000000"/>
          <w:sz w:val="20"/>
          <w:szCs w:val="20"/>
        </w:rPr>
      </w:pPr>
      <w:r>
        <w:rPr>
          <w:b/>
          <w:color w:val="000000"/>
          <w:sz w:val="20"/>
        </w:rPr>
        <w:t>To prevent dangerous situations from occurring, all operators must read the machine documentation carefully, making sure that they understand how to use and operate it before starting the initial procedures.</w:t>
      </w:r>
    </w:p>
    <w:p w14:paraId="5F2224D4" w14:textId="50F0FCEF" w:rsidR="005854FB" w:rsidRPr="00824A53" w:rsidRDefault="00A1074C" w:rsidP="00824A53">
      <w:pPr>
        <w:pStyle w:val="Titolo2"/>
        <w:rPr>
          <w:rFonts w:cs="Calibri"/>
        </w:rPr>
      </w:pPr>
      <w:bookmarkStart w:id="36" w:name="_Toc260301401"/>
      <w:bookmarkStart w:id="37" w:name="_Toc287275821"/>
      <w:bookmarkStart w:id="38" w:name="_Toc181024969"/>
      <w:r>
        <w:t>GENERAL DESCRIPTION</w:t>
      </w:r>
      <w:bookmarkStart w:id="39" w:name="_Toc287275822"/>
      <w:bookmarkEnd w:id="36"/>
      <w:bookmarkEnd w:id="37"/>
      <w:bookmarkEnd w:id="38"/>
    </w:p>
    <w:p w14:paraId="218474DB" w14:textId="5B402B74" w:rsidR="00EC7884" w:rsidRPr="00527FCC" w:rsidRDefault="00EC7884" w:rsidP="00EC7884">
      <w:pPr>
        <w:jc w:val="both"/>
        <w:rPr>
          <w:color w:val="000000" w:themeColor="text1"/>
          <w:sz w:val="20"/>
          <w:szCs w:val="20"/>
        </w:rPr>
      </w:pPr>
      <w:r>
        <w:rPr>
          <w:color w:val="000000" w:themeColor="text1"/>
          <w:sz w:val="20"/>
        </w:rPr>
        <w:t>The machine referred to in this technical dossier is a hydraulic stand for lifting, supporting and holding enduro/cross bikes in a vertical position. The main features are:</w:t>
      </w:r>
    </w:p>
    <w:p w14:paraId="7183B1B9" w14:textId="77777777" w:rsidR="00EC7884" w:rsidRPr="00527FCC" w:rsidRDefault="00EC7884" w:rsidP="00D15FDA">
      <w:pPr>
        <w:pStyle w:val="Paragrafoelenco"/>
        <w:numPr>
          <w:ilvl w:val="0"/>
          <w:numId w:val="13"/>
        </w:numPr>
        <w:rPr>
          <w:b/>
          <w:bCs/>
          <w:color w:val="000000" w:themeColor="text1"/>
          <w:sz w:val="20"/>
          <w:szCs w:val="20"/>
        </w:rPr>
      </w:pPr>
      <w:r>
        <w:rPr>
          <w:color w:val="000000" w:themeColor="text1"/>
          <w:sz w:val="20"/>
        </w:rPr>
        <w:t>Steel structure with hydraulic piston, installed to decelerate the descending phase of the stand.</w:t>
      </w:r>
    </w:p>
    <w:p w14:paraId="644600F0" w14:textId="77777777" w:rsidR="00EC7884" w:rsidRPr="00527FCC" w:rsidRDefault="00EC7884" w:rsidP="00D15FDA">
      <w:pPr>
        <w:pStyle w:val="Paragrafoelenco"/>
        <w:numPr>
          <w:ilvl w:val="0"/>
          <w:numId w:val="13"/>
        </w:numPr>
        <w:rPr>
          <w:b/>
          <w:bCs/>
          <w:color w:val="000000" w:themeColor="text1"/>
          <w:sz w:val="20"/>
          <w:szCs w:val="20"/>
        </w:rPr>
      </w:pPr>
      <w:r>
        <w:rPr>
          <w:color w:val="000000" w:themeColor="text1"/>
          <w:sz w:val="20"/>
        </w:rPr>
        <w:t>Rubberised upper surface, adjustable in height, that can be adapted to suit most off-road bikes, including minicross models.</w:t>
      </w:r>
    </w:p>
    <w:p w14:paraId="533E82E8" w14:textId="77777777" w:rsidR="00EC7884" w:rsidRPr="00527FCC" w:rsidRDefault="00EC7884" w:rsidP="00D15FDA">
      <w:pPr>
        <w:pStyle w:val="Paragrafoelenco"/>
        <w:numPr>
          <w:ilvl w:val="0"/>
          <w:numId w:val="13"/>
        </w:numPr>
        <w:rPr>
          <w:b/>
          <w:bCs/>
          <w:color w:val="000000" w:themeColor="text1"/>
          <w:sz w:val="20"/>
          <w:szCs w:val="20"/>
        </w:rPr>
      </w:pPr>
      <w:r>
        <w:rPr>
          <w:color w:val="000000" w:themeColor="text1"/>
          <w:sz w:val="20"/>
        </w:rPr>
        <w:t>“HOOK” safety system to prevent the bike from falling off accidentally.</w:t>
      </w:r>
    </w:p>
    <w:p w14:paraId="0ADFF945" w14:textId="11A3276A" w:rsidR="00F95F79" w:rsidRPr="00527FCC" w:rsidRDefault="00F95F79" w:rsidP="00D15FDA">
      <w:pPr>
        <w:pStyle w:val="Paragrafoelenco"/>
        <w:numPr>
          <w:ilvl w:val="0"/>
          <w:numId w:val="13"/>
        </w:numPr>
        <w:rPr>
          <w:b/>
          <w:bCs/>
          <w:color w:val="000000" w:themeColor="text1"/>
          <w:sz w:val="20"/>
          <w:szCs w:val="20"/>
        </w:rPr>
      </w:pPr>
      <w:r>
        <w:rPr>
          <w:color w:val="000000" w:themeColor="text1"/>
          <w:sz w:val="20"/>
        </w:rPr>
        <w:t>Maximum stand height in the unextended position: 370mm</w:t>
      </w:r>
    </w:p>
    <w:p w14:paraId="26737189" w14:textId="022C2403" w:rsidR="006C7BE9" w:rsidRPr="002D06BB" w:rsidRDefault="006C7BE9" w:rsidP="006C7BE9">
      <w:pPr>
        <w:pStyle w:val="Titolo2"/>
        <w:rPr>
          <w:color w:val="000000" w:themeColor="text1"/>
          <w:sz w:val="20"/>
        </w:rPr>
      </w:pPr>
      <w:bookmarkStart w:id="40" w:name="_Toc181024970"/>
      <w:r>
        <w:t>TECHNICAL DATA</w:t>
      </w:r>
      <w:bookmarkEnd w:id="40"/>
    </w:p>
    <w:tbl>
      <w:tblPr>
        <w:tblStyle w:val="Grigliatabella"/>
        <w:tblW w:w="0" w:type="auto"/>
        <w:tblInd w:w="540" w:type="dxa"/>
        <w:tblLook w:val="04A0" w:firstRow="1" w:lastRow="0" w:firstColumn="1" w:lastColumn="0" w:noHBand="0" w:noVBand="1"/>
      </w:tblPr>
      <w:tblGrid>
        <w:gridCol w:w="3969"/>
        <w:gridCol w:w="1567"/>
        <w:gridCol w:w="3402"/>
      </w:tblGrid>
      <w:tr w:rsidR="00EC7884" w:rsidRPr="00BF7ADB" w14:paraId="206C8586" w14:textId="77777777" w:rsidTr="00D444DB">
        <w:tc>
          <w:tcPr>
            <w:tcW w:w="8938" w:type="dxa"/>
            <w:gridSpan w:val="3"/>
            <w:shd w:val="clear" w:color="auto" w:fill="BFBFBF" w:themeFill="background1" w:themeFillShade="BF"/>
          </w:tcPr>
          <w:p w14:paraId="6FEE34CD" w14:textId="77777777" w:rsidR="00EC7884" w:rsidRPr="00BF7ADB" w:rsidRDefault="00EC7884" w:rsidP="00D444DB">
            <w:pPr>
              <w:tabs>
                <w:tab w:val="left" w:pos="2816"/>
                <w:tab w:val="center" w:pos="4003"/>
              </w:tabs>
              <w:jc w:val="center"/>
              <w:rPr>
                <w:rFonts w:cstheme="minorHAnsi"/>
                <w:b/>
                <w:color w:val="000000" w:themeColor="text1"/>
                <w:sz w:val="18"/>
                <w:szCs w:val="18"/>
              </w:rPr>
            </w:pPr>
            <w:bookmarkStart w:id="41" w:name="_Toc287275828"/>
            <w:bookmarkEnd w:id="39"/>
            <w:r>
              <w:rPr>
                <w:b/>
                <w:color w:val="000000" w:themeColor="text1"/>
                <w:sz w:val="18"/>
              </w:rPr>
              <w:t>MECHANICAL DATA</w:t>
            </w:r>
          </w:p>
        </w:tc>
      </w:tr>
      <w:tr w:rsidR="00EC7884" w:rsidRPr="00BF7ADB" w14:paraId="7005DDEA" w14:textId="77777777" w:rsidTr="00D444DB">
        <w:tc>
          <w:tcPr>
            <w:tcW w:w="3969" w:type="dxa"/>
            <w:tcBorders>
              <w:bottom w:val="single" w:sz="4" w:space="0" w:color="auto"/>
            </w:tcBorders>
          </w:tcPr>
          <w:p w14:paraId="7E4B327A" w14:textId="77777777" w:rsidR="00EC7884" w:rsidRPr="00BF7ADB" w:rsidRDefault="00EC7884" w:rsidP="00D444DB">
            <w:pPr>
              <w:rPr>
                <w:rFonts w:cstheme="minorHAnsi"/>
                <w:b/>
                <w:color w:val="000000" w:themeColor="text1"/>
                <w:sz w:val="18"/>
                <w:szCs w:val="18"/>
              </w:rPr>
            </w:pPr>
            <w:r>
              <w:rPr>
                <w:b/>
                <w:color w:val="000000" w:themeColor="text1"/>
                <w:sz w:val="18"/>
              </w:rPr>
              <w:t>Description</w:t>
            </w:r>
          </w:p>
        </w:tc>
        <w:tc>
          <w:tcPr>
            <w:tcW w:w="1567" w:type="dxa"/>
            <w:tcBorders>
              <w:bottom w:val="single" w:sz="4" w:space="0" w:color="auto"/>
            </w:tcBorders>
          </w:tcPr>
          <w:p w14:paraId="25DC797E" w14:textId="77777777" w:rsidR="00EC7884" w:rsidRPr="00BF7ADB" w:rsidRDefault="00EC7884" w:rsidP="00D444DB">
            <w:pPr>
              <w:jc w:val="center"/>
              <w:rPr>
                <w:rFonts w:cstheme="minorHAnsi"/>
                <w:b/>
                <w:color w:val="000000" w:themeColor="text1"/>
                <w:sz w:val="18"/>
                <w:szCs w:val="18"/>
              </w:rPr>
            </w:pPr>
            <w:r>
              <w:rPr>
                <w:b/>
                <w:color w:val="000000" w:themeColor="text1"/>
                <w:sz w:val="18"/>
              </w:rPr>
              <w:t>M.U.</w:t>
            </w:r>
          </w:p>
        </w:tc>
        <w:tc>
          <w:tcPr>
            <w:tcW w:w="3402" w:type="dxa"/>
            <w:tcBorders>
              <w:bottom w:val="single" w:sz="4" w:space="0" w:color="auto"/>
            </w:tcBorders>
          </w:tcPr>
          <w:p w14:paraId="162DA454" w14:textId="77777777" w:rsidR="00EC7884" w:rsidRPr="00BF7ADB" w:rsidRDefault="00EC7884" w:rsidP="00D444DB">
            <w:pPr>
              <w:jc w:val="center"/>
              <w:rPr>
                <w:rFonts w:cstheme="minorHAnsi"/>
                <w:b/>
                <w:color w:val="000000" w:themeColor="text1"/>
                <w:sz w:val="18"/>
                <w:szCs w:val="18"/>
              </w:rPr>
            </w:pPr>
            <w:r>
              <w:rPr>
                <w:b/>
                <w:color w:val="000000" w:themeColor="text1"/>
                <w:sz w:val="18"/>
              </w:rPr>
              <w:t>Values</w:t>
            </w:r>
          </w:p>
        </w:tc>
      </w:tr>
      <w:tr w:rsidR="00EC7884" w:rsidRPr="00BF7ADB" w14:paraId="67D54F96" w14:textId="77777777" w:rsidTr="00D444DB">
        <w:tc>
          <w:tcPr>
            <w:tcW w:w="3969" w:type="dxa"/>
          </w:tcPr>
          <w:p w14:paraId="2C1F4B13" w14:textId="77777777" w:rsidR="00EC7884" w:rsidRPr="00BF7ADB" w:rsidRDefault="00EC7884" w:rsidP="00D444DB">
            <w:pPr>
              <w:rPr>
                <w:rFonts w:cstheme="minorHAnsi"/>
                <w:color w:val="000000" w:themeColor="text1"/>
                <w:sz w:val="18"/>
                <w:szCs w:val="18"/>
              </w:rPr>
            </w:pPr>
            <w:r>
              <w:rPr>
                <w:color w:val="000000" w:themeColor="text1"/>
                <w:sz w:val="18"/>
              </w:rPr>
              <w:t xml:space="preserve">Dimensions: </w:t>
            </w:r>
          </w:p>
        </w:tc>
        <w:tc>
          <w:tcPr>
            <w:tcW w:w="1567" w:type="dxa"/>
          </w:tcPr>
          <w:p w14:paraId="478FF57D" w14:textId="77777777" w:rsidR="00EC7884" w:rsidRPr="00BF7ADB" w:rsidRDefault="00EC7884" w:rsidP="00D444DB">
            <w:pPr>
              <w:jc w:val="center"/>
              <w:rPr>
                <w:rFonts w:cstheme="minorHAnsi"/>
                <w:color w:val="000000" w:themeColor="text1"/>
                <w:sz w:val="18"/>
                <w:szCs w:val="18"/>
              </w:rPr>
            </w:pPr>
            <w:r>
              <w:rPr>
                <w:color w:val="000000" w:themeColor="text1"/>
                <w:sz w:val="18"/>
              </w:rPr>
              <w:t>mm</w:t>
            </w:r>
          </w:p>
        </w:tc>
        <w:tc>
          <w:tcPr>
            <w:tcW w:w="3402" w:type="dxa"/>
          </w:tcPr>
          <w:p w14:paraId="78C9913A" w14:textId="77777777" w:rsidR="00EC7884" w:rsidRPr="008A0109" w:rsidRDefault="00EC7884" w:rsidP="00D444DB">
            <w:pPr>
              <w:jc w:val="center"/>
              <w:rPr>
                <w:rFonts w:cstheme="minorHAnsi"/>
                <w:color w:val="000000" w:themeColor="text1"/>
                <w:sz w:val="18"/>
                <w:szCs w:val="18"/>
              </w:rPr>
            </w:pPr>
            <w:r>
              <w:rPr>
                <w:color w:val="000000" w:themeColor="text1"/>
                <w:sz w:val="18"/>
              </w:rPr>
              <w:t>300 x 320 x 370</w:t>
            </w:r>
          </w:p>
        </w:tc>
      </w:tr>
      <w:tr w:rsidR="00EC7884" w:rsidRPr="00BF7ADB" w14:paraId="2A5BDBBA" w14:textId="77777777" w:rsidTr="00D444DB">
        <w:tc>
          <w:tcPr>
            <w:tcW w:w="3969" w:type="dxa"/>
          </w:tcPr>
          <w:p w14:paraId="7D5B0E85" w14:textId="77777777" w:rsidR="00EC7884" w:rsidRPr="00BF7ADB" w:rsidRDefault="00EC7884" w:rsidP="00D444DB">
            <w:pPr>
              <w:rPr>
                <w:rFonts w:cstheme="minorHAnsi"/>
                <w:color w:val="000000" w:themeColor="text1"/>
                <w:sz w:val="18"/>
                <w:szCs w:val="18"/>
              </w:rPr>
            </w:pPr>
            <w:r>
              <w:rPr>
                <w:color w:val="000000" w:themeColor="text1"/>
                <w:sz w:val="18"/>
              </w:rPr>
              <w:t>Weight</w:t>
            </w:r>
          </w:p>
        </w:tc>
        <w:tc>
          <w:tcPr>
            <w:tcW w:w="1567" w:type="dxa"/>
          </w:tcPr>
          <w:p w14:paraId="29490D23" w14:textId="77777777" w:rsidR="00EC7884" w:rsidRPr="00BF7ADB" w:rsidRDefault="00EC7884" w:rsidP="00D444DB">
            <w:pPr>
              <w:jc w:val="center"/>
              <w:rPr>
                <w:rFonts w:cstheme="minorHAnsi"/>
                <w:color w:val="000000" w:themeColor="text1"/>
                <w:sz w:val="18"/>
                <w:szCs w:val="18"/>
              </w:rPr>
            </w:pPr>
            <w:r>
              <w:rPr>
                <w:color w:val="000000" w:themeColor="text1"/>
                <w:sz w:val="18"/>
              </w:rPr>
              <w:t>kg</w:t>
            </w:r>
          </w:p>
        </w:tc>
        <w:tc>
          <w:tcPr>
            <w:tcW w:w="3402" w:type="dxa"/>
          </w:tcPr>
          <w:p w14:paraId="7289C51D" w14:textId="77777777" w:rsidR="00EC7884" w:rsidRPr="00BF7ADB" w:rsidRDefault="00EC7884" w:rsidP="00D444DB">
            <w:pPr>
              <w:jc w:val="center"/>
              <w:rPr>
                <w:rFonts w:cs="Calibri"/>
                <w:color w:val="000000" w:themeColor="text1"/>
                <w:sz w:val="18"/>
                <w:szCs w:val="18"/>
              </w:rPr>
            </w:pPr>
            <w:r>
              <w:rPr>
                <w:color w:val="000000" w:themeColor="text1"/>
                <w:sz w:val="18"/>
              </w:rPr>
              <w:t>6.1</w:t>
            </w:r>
          </w:p>
        </w:tc>
      </w:tr>
      <w:tr w:rsidR="00EC7884" w:rsidRPr="00BF7ADB" w14:paraId="0CE02559" w14:textId="77777777" w:rsidTr="00D444DB">
        <w:tc>
          <w:tcPr>
            <w:tcW w:w="3969" w:type="dxa"/>
          </w:tcPr>
          <w:p w14:paraId="21094185" w14:textId="77777777" w:rsidR="00EC7884" w:rsidRPr="00BF7ADB" w:rsidRDefault="00EC7884" w:rsidP="00D444DB">
            <w:pPr>
              <w:rPr>
                <w:rFonts w:cstheme="minorHAnsi"/>
                <w:color w:val="000000" w:themeColor="text1"/>
                <w:sz w:val="18"/>
                <w:szCs w:val="18"/>
              </w:rPr>
            </w:pPr>
            <w:r>
              <w:rPr>
                <w:color w:val="000000" w:themeColor="text1"/>
                <w:sz w:val="18"/>
              </w:rPr>
              <w:t>Main materials</w:t>
            </w:r>
          </w:p>
        </w:tc>
        <w:tc>
          <w:tcPr>
            <w:tcW w:w="1567" w:type="dxa"/>
          </w:tcPr>
          <w:p w14:paraId="7B2341B6" w14:textId="77777777" w:rsidR="00EC7884" w:rsidRPr="00BF7ADB" w:rsidRDefault="00EC7884" w:rsidP="00D444DB">
            <w:pPr>
              <w:jc w:val="center"/>
              <w:rPr>
                <w:rFonts w:cstheme="minorHAnsi"/>
                <w:color w:val="000000" w:themeColor="text1"/>
                <w:sz w:val="18"/>
                <w:szCs w:val="18"/>
              </w:rPr>
            </w:pPr>
          </w:p>
        </w:tc>
        <w:tc>
          <w:tcPr>
            <w:tcW w:w="3402" w:type="dxa"/>
          </w:tcPr>
          <w:p w14:paraId="129CDE61" w14:textId="77777777" w:rsidR="00EC7884" w:rsidRDefault="00EC7884" w:rsidP="00D444DB">
            <w:pPr>
              <w:jc w:val="center"/>
              <w:rPr>
                <w:rFonts w:cs="Calibri"/>
                <w:color w:val="000000" w:themeColor="text1"/>
                <w:sz w:val="18"/>
                <w:szCs w:val="18"/>
              </w:rPr>
            </w:pPr>
            <w:r>
              <w:rPr>
                <w:color w:val="000000" w:themeColor="text1"/>
                <w:sz w:val="18"/>
              </w:rPr>
              <w:t>Structure: steel</w:t>
            </w:r>
          </w:p>
          <w:p w14:paraId="270BDB13" w14:textId="77777777" w:rsidR="00EC7884" w:rsidRDefault="00EC7884" w:rsidP="00D444DB">
            <w:pPr>
              <w:jc w:val="center"/>
              <w:rPr>
                <w:rFonts w:cs="Calibri"/>
                <w:color w:val="000000" w:themeColor="text1"/>
                <w:sz w:val="18"/>
                <w:szCs w:val="18"/>
              </w:rPr>
            </w:pPr>
            <w:r>
              <w:rPr>
                <w:color w:val="000000" w:themeColor="text1"/>
                <w:sz w:val="18"/>
              </w:rPr>
              <w:t>Board cover: rubber</w:t>
            </w:r>
          </w:p>
        </w:tc>
      </w:tr>
      <w:tr w:rsidR="00EC7884" w:rsidRPr="00BF7ADB" w14:paraId="02F4AC7F" w14:textId="77777777" w:rsidTr="00D444DB">
        <w:tc>
          <w:tcPr>
            <w:tcW w:w="8938" w:type="dxa"/>
            <w:gridSpan w:val="3"/>
            <w:shd w:val="clear" w:color="auto" w:fill="DEEAF6" w:themeFill="accent1" w:themeFillTint="33"/>
          </w:tcPr>
          <w:p w14:paraId="0E0578B7" w14:textId="77777777" w:rsidR="00EC7884" w:rsidRPr="00BF7ADB" w:rsidRDefault="00EC7884" w:rsidP="00D444DB">
            <w:pPr>
              <w:jc w:val="center"/>
              <w:rPr>
                <w:rFonts w:cstheme="minorHAnsi"/>
                <w:b/>
                <w:bCs/>
                <w:color w:val="000000" w:themeColor="text1"/>
                <w:sz w:val="18"/>
                <w:szCs w:val="18"/>
              </w:rPr>
            </w:pPr>
            <w:r>
              <w:rPr>
                <w:b/>
                <w:color w:val="000000" w:themeColor="text1"/>
                <w:sz w:val="18"/>
              </w:rPr>
              <w:t>OTHER INFORMATION</w:t>
            </w:r>
          </w:p>
        </w:tc>
      </w:tr>
      <w:tr w:rsidR="00EC7884" w:rsidRPr="000047AE" w14:paraId="7E90F1C2" w14:textId="77777777" w:rsidTr="00D444DB">
        <w:tc>
          <w:tcPr>
            <w:tcW w:w="3969" w:type="dxa"/>
          </w:tcPr>
          <w:p w14:paraId="7F8A3776" w14:textId="77777777" w:rsidR="00EC7884" w:rsidRPr="000047AE" w:rsidRDefault="00EC7884" w:rsidP="00D444DB">
            <w:pPr>
              <w:rPr>
                <w:rFonts w:cstheme="minorHAnsi"/>
                <w:color w:val="000000" w:themeColor="text1"/>
                <w:sz w:val="18"/>
                <w:szCs w:val="18"/>
              </w:rPr>
            </w:pPr>
            <w:r>
              <w:rPr>
                <w:color w:val="000000" w:themeColor="text1"/>
                <w:sz w:val="18"/>
              </w:rPr>
              <w:t>Max user weight</w:t>
            </w:r>
          </w:p>
        </w:tc>
        <w:tc>
          <w:tcPr>
            <w:tcW w:w="1567" w:type="dxa"/>
          </w:tcPr>
          <w:p w14:paraId="747E93F7" w14:textId="77777777" w:rsidR="00EC7884" w:rsidRPr="000047AE" w:rsidRDefault="00EC7884" w:rsidP="00D444DB">
            <w:pPr>
              <w:jc w:val="center"/>
              <w:rPr>
                <w:rFonts w:cstheme="minorHAnsi"/>
                <w:color w:val="000000" w:themeColor="text1"/>
                <w:sz w:val="18"/>
                <w:szCs w:val="18"/>
              </w:rPr>
            </w:pPr>
            <w:r>
              <w:rPr>
                <w:color w:val="000000" w:themeColor="text1"/>
                <w:sz w:val="18"/>
              </w:rPr>
              <w:t>kg</w:t>
            </w:r>
          </w:p>
        </w:tc>
        <w:tc>
          <w:tcPr>
            <w:tcW w:w="3402" w:type="dxa"/>
          </w:tcPr>
          <w:p w14:paraId="36FF634A" w14:textId="77777777" w:rsidR="00EC7884" w:rsidRPr="000047AE" w:rsidRDefault="00EC7884" w:rsidP="00D444DB">
            <w:pPr>
              <w:jc w:val="center"/>
              <w:rPr>
                <w:rFonts w:cstheme="minorHAnsi"/>
                <w:color w:val="000000" w:themeColor="text1"/>
                <w:sz w:val="18"/>
                <w:szCs w:val="18"/>
              </w:rPr>
            </w:pPr>
            <w:r>
              <w:rPr>
                <w:color w:val="000000" w:themeColor="text1"/>
                <w:sz w:val="18"/>
              </w:rPr>
              <w:t>130</w:t>
            </w:r>
          </w:p>
        </w:tc>
      </w:tr>
      <w:tr w:rsidR="00EC7884" w:rsidRPr="00712B34" w14:paraId="65ADA72D" w14:textId="77777777" w:rsidTr="00D444DB">
        <w:tc>
          <w:tcPr>
            <w:tcW w:w="3969" w:type="dxa"/>
          </w:tcPr>
          <w:p w14:paraId="1997A48D" w14:textId="77777777" w:rsidR="00EC7884" w:rsidRPr="00712B34" w:rsidRDefault="00EC7884" w:rsidP="00D444DB">
            <w:pPr>
              <w:rPr>
                <w:b/>
                <w:bCs/>
                <w:sz w:val="18"/>
                <w:szCs w:val="18"/>
              </w:rPr>
            </w:pPr>
            <w:r>
              <w:rPr>
                <w:sz w:val="18"/>
              </w:rPr>
              <w:t>Stand height when fully raised</w:t>
            </w:r>
          </w:p>
        </w:tc>
        <w:tc>
          <w:tcPr>
            <w:tcW w:w="1567" w:type="dxa"/>
          </w:tcPr>
          <w:p w14:paraId="69907F79" w14:textId="77777777" w:rsidR="00EC7884" w:rsidRPr="00712B34" w:rsidRDefault="00EC7884" w:rsidP="00D444DB">
            <w:pPr>
              <w:jc w:val="center"/>
              <w:rPr>
                <w:rFonts w:cstheme="minorHAnsi"/>
                <w:color w:val="000000" w:themeColor="text1"/>
                <w:sz w:val="18"/>
                <w:szCs w:val="18"/>
              </w:rPr>
            </w:pPr>
            <w:r>
              <w:rPr>
                <w:color w:val="000000" w:themeColor="text1"/>
                <w:sz w:val="18"/>
              </w:rPr>
              <w:t>cm</w:t>
            </w:r>
          </w:p>
        </w:tc>
        <w:tc>
          <w:tcPr>
            <w:tcW w:w="3402" w:type="dxa"/>
          </w:tcPr>
          <w:p w14:paraId="67774562" w14:textId="77777777" w:rsidR="00EC7884" w:rsidRPr="00712B34" w:rsidRDefault="00EC7884" w:rsidP="00D444DB">
            <w:pPr>
              <w:jc w:val="center"/>
              <w:rPr>
                <w:rFonts w:cs="Calibri"/>
                <w:color w:val="000000" w:themeColor="text1"/>
                <w:sz w:val="18"/>
                <w:szCs w:val="18"/>
              </w:rPr>
            </w:pPr>
            <w:r>
              <w:rPr>
                <w:color w:val="000000" w:themeColor="text1"/>
                <w:sz w:val="18"/>
              </w:rPr>
              <w:t>from  33 a 46</w:t>
            </w:r>
          </w:p>
        </w:tc>
      </w:tr>
      <w:tr w:rsidR="00EC7884" w:rsidRPr="00712B34" w14:paraId="01A1E0B0" w14:textId="77777777" w:rsidTr="00D444DB">
        <w:tc>
          <w:tcPr>
            <w:tcW w:w="3969" w:type="dxa"/>
          </w:tcPr>
          <w:p w14:paraId="51F35CBD" w14:textId="77777777" w:rsidR="00EC7884" w:rsidRPr="00712B34" w:rsidRDefault="00EC7884" w:rsidP="00D444DB">
            <w:pPr>
              <w:rPr>
                <w:rFonts w:cstheme="minorHAnsi"/>
                <w:color w:val="000000" w:themeColor="text1"/>
                <w:sz w:val="18"/>
                <w:szCs w:val="18"/>
              </w:rPr>
            </w:pPr>
            <w:r>
              <w:rPr>
                <w:sz w:val="18"/>
              </w:rPr>
              <w:t>Stand height when fully lowered</w:t>
            </w:r>
          </w:p>
        </w:tc>
        <w:tc>
          <w:tcPr>
            <w:tcW w:w="1567" w:type="dxa"/>
          </w:tcPr>
          <w:p w14:paraId="00398E03" w14:textId="77777777" w:rsidR="00EC7884" w:rsidRPr="00712B34" w:rsidRDefault="00EC7884" w:rsidP="00D444DB">
            <w:pPr>
              <w:jc w:val="center"/>
              <w:rPr>
                <w:rFonts w:cstheme="minorHAnsi"/>
                <w:color w:val="000000" w:themeColor="text1"/>
                <w:sz w:val="18"/>
                <w:szCs w:val="18"/>
              </w:rPr>
            </w:pPr>
            <w:r>
              <w:rPr>
                <w:color w:val="000000" w:themeColor="text1"/>
                <w:sz w:val="18"/>
              </w:rPr>
              <w:t>cm</w:t>
            </w:r>
          </w:p>
        </w:tc>
        <w:tc>
          <w:tcPr>
            <w:tcW w:w="3402" w:type="dxa"/>
          </w:tcPr>
          <w:p w14:paraId="3B09CA47" w14:textId="77777777" w:rsidR="00EC7884" w:rsidRPr="00712B34" w:rsidRDefault="00EC7884" w:rsidP="00D444DB">
            <w:pPr>
              <w:jc w:val="center"/>
              <w:rPr>
                <w:rFonts w:cstheme="minorHAnsi"/>
                <w:color w:val="000000" w:themeColor="text1"/>
                <w:sz w:val="18"/>
                <w:szCs w:val="18"/>
              </w:rPr>
            </w:pPr>
            <w:r>
              <w:rPr>
                <w:sz w:val="18"/>
              </w:rPr>
              <w:t>from  23.5 a 36</w:t>
            </w:r>
          </w:p>
        </w:tc>
      </w:tr>
    </w:tbl>
    <w:p w14:paraId="387518B4" w14:textId="77777777" w:rsidR="00665563" w:rsidRPr="002D06BB" w:rsidRDefault="00665563" w:rsidP="008C2317">
      <w:pPr>
        <w:rPr>
          <w:rFonts w:cs="Calibri"/>
          <w:color w:val="FF0000"/>
          <w:sz w:val="20"/>
        </w:rPr>
      </w:pPr>
    </w:p>
    <w:p w14:paraId="393686C5" w14:textId="77777777" w:rsidR="003A5782" w:rsidRPr="002D06BB" w:rsidRDefault="003A5782" w:rsidP="007E4817">
      <w:pPr>
        <w:pStyle w:val="Titolo3"/>
      </w:pPr>
      <w:bookmarkStart w:id="42" w:name="_Toc260301393"/>
      <w:bookmarkStart w:id="43" w:name="_Toc287275829"/>
      <w:bookmarkStart w:id="44" w:name="_Toc181024971"/>
      <w:bookmarkEnd w:id="41"/>
      <w:r>
        <w:t>Identification plate</w:t>
      </w:r>
      <w:bookmarkEnd w:id="42"/>
      <w:bookmarkEnd w:id="43"/>
      <w:bookmarkEnd w:id="44"/>
    </w:p>
    <w:p w14:paraId="69874993" w14:textId="3DED8565" w:rsidR="00286BF2" w:rsidRPr="002D06BB" w:rsidRDefault="00FC54E0" w:rsidP="00D63611">
      <w:pPr>
        <w:autoSpaceDE w:val="0"/>
        <w:autoSpaceDN w:val="0"/>
        <w:adjustRightInd w:val="0"/>
        <w:spacing w:line="240" w:lineRule="auto"/>
        <w:jc w:val="both"/>
        <w:rPr>
          <w:rFonts w:cs="Calibri"/>
          <w:color w:val="000000"/>
          <w:sz w:val="20"/>
          <w:szCs w:val="20"/>
        </w:rPr>
      </w:pPr>
      <w:r>
        <w:rPr>
          <w:color w:val="000000"/>
          <w:sz w:val="20"/>
        </w:rPr>
        <w:t>The machine bears the manufacturer’s identification plate which provides the product ID info and main technical data.</w:t>
      </w:r>
    </w:p>
    <w:p w14:paraId="4A09A1F5" w14:textId="1EBF6A61" w:rsidR="004962A2" w:rsidRPr="002D06BB" w:rsidRDefault="004252B3" w:rsidP="00D63611">
      <w:pPr>
        <w:autoSpaceDE w:val="0"/>
        <w:autoSpaceDN w:val="0"/>
        <w:adjustRightInd w:val="0"/>
        <w:spacing w:line="240" w:lineRule="auto"/>
        <w:jc w:val="both"/>
        <w:rPr>
          <w:rFonts w:cs="Calibri"/>
          <w:color w:val="000000"/>
          <w:sz w:val="20"/>
          <w:szCs w:val="20"/>
        </w:rPr>
      </w:pPr>
      <w:r>
        <w:rPr>
          <w:color w:val="000000"/>
          <w:sz w:val="20"/>
        </w:rPr>
        <w:t xml:space="preserve"> </w:t>
      </w:r>
    </w:p>
    <w:tbl>
      <w:tblPr>
        <w:tblW w:w="9166" w:type="dxa"/>
        <w:tblInd w:w="534" w:type="dxa"/>
        <w:tblBorders>
          <w:top w:val="single" w:sz="12" w:space="0" w:color="000000"/>
          <w:bottom w:val="single" w:sz="12" w:space="0" w:color="000000"/>
        </w:tblBorders>
        <w:tblLook w:val="04A0" w:firstRow="1" w:lastRow="0" w:firstColumn="1" w:lastColumn="0" w:noHBand="0" w:noVBand="1"/>
      </w:tblPr>
      <w:tblGrid>
        <w:gridCol w:w="1176"/>
        <w:gridCol w:w="7754"/>
        <w:gridCol w:w="142"/>
        <w:gridCol w:w="94"/>
      </w:tblGrid>
      <w:tr w:rsidR="003A5782" w:rsidRPr="002D06BB" w14:paraId="243CE3D5" w14:textId="77777777" w:rsidTr="00D42233">
        <w:trPr>
          <w:gridAfter w:val="1"/>
          <w:wAfter w:w="94" w:type="dxa"/>
          <w:trHeight w:val="214"/>
        </w:trPr>
        <w:tc>
          <w:tcPr>
            <w:tcW w:w="9072" w:type="dxa"/>
            <w:gridSpan w:val="3"/>
            <w:tcBorders>
              <w:top w:val="single" w:sz="18" w:space="0" w:color="FFFF00"/>
            </w:tcBorders>
            <w:shd w:val="clear" w:color="auto" w:fill="auto"/>
            <w:tcMar>
              <w:top w:w="0" w:type="dxa"/>
              <w:bottom w:w="28" w:type="dxa"/>
            </w:tcMar>
            <w:vAlign w:val="bottom"/>
          </w:tcPr>
          <w:p w14:paraId="661DE73C" w14:textId="77777777" w:rsidR="003A5782" w:rsidRPr="002D06BB" w:rsidRDefault="003A5782" w:rsidP="00F1123E">
            <w:pPr>
              <w:autoSpaceDE w:val="0"/>
              <w:autoSpaceDN w:val="0"/>
              <w:adjustRightInd w:val="0"/>
              <w:spacing w:line="240" w:lineRule="auto"/>
              <w:jc w:val="both"/>
              <w:rPr>
                <w:rFonts w:cs="Calibri"/>
                <w:b/>
                <w:bCs/>
                <w:iCs/>
                <w:color w:val="000000"/>
                <w:sz w:val="24"/>
                <w:szCs w:val="24"/>
              </w:rPr>
            </w:pPr>
          </w:p>
        </w:tc>
      </w:tr>
      <w:tr w:rsidR="003A5782" w:rsidRPr="002D06BB" w14:paraId="0E737B3E" w14:textId="77777777" w:rsidTr="00D42233">
        <w:trPr>
          <w:trHeight w:val="276"/>
        </w:trPr>
        <w:tc>
          <w:tcPr>
            <w:tcW w:w="1176" w:type="dxa"/>
            <w:vMerge w:val="restart"/>
            <w:shd w:val="clear" w:color="auto" w:fill="auto"/>
            <w:tcMar>
              <w:top w:w="28" w:type="dxa"/>
              <w:bottom w:w="28" w:type="dxa"/>
            </w:tcMar>
            <w:vAlign w:val="center"/>
          </w:tcPr>
          <w:p w14:paraId="4EFD1F98" w14:textId="77777777" w:rsidR="003A5782" w:rsidRPr="002D06BB" w:rsidRDefault="00A806A8" w:rsidP="00F1123E">
            <w:pPr>
              <w:autoSpaceDE w:val="0"/>
              <w:autoSpaceDN w:val="0"/>
              <w:adjustRightInd w:val="0"/>
              <w:spacing w:line="240" w:lineRule="auto"/>
              <w:jc w:val="center"/>
              <w:rPr>
                <w:rFonts w:cs="Calibri"/>
                <w:b/>
                <w:bCs/>
                <w:iCs/>
                <w:color w:val="000000"/>
                <w:sz w:val="24"/>
                <w:szCs w:val="24"/>
              </w:rPr>
            </w:pPr>
            <w:r>
              <w:rPr>
                <w:b/>
                <w:noProof/>
                <w:color w:val="000000"/>
                <w:sz w:val="24"/>
              </w:rPr>
              <w:drawing>
                <wp:inline distT="0" distB="0" distL="0" distR="0" wp14:anchorId="6BE427D0" wp14:editId="2AD85618">
                  <wp:extent cx="576580" cy="548640"/>
                  <wp:effectExtent l="0" t="0" r="7620" b="10160"/>
                  <wp:docPr id="10" name="Immagine 143" descr="M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3" descr="MANO.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580" cy="548640"/>
                          </a:xfrm>
                          <a:prstGeom prst="rect">
                            <a:avLst/>
                          </a:prstGeom>
                          <a:noFill/>
                          <a:ln>
                            <a:noFill/>
                          </a:ln>
                        </pic:spPr>
                      </pic:pic>
                    </a:graphicData>
                  </a:graphic>
                </wp:inline>
              </w:drawing>
            </w:r>
          </w:p>
        </w:tc>
        <w:tc>
          <w:tcPr>
            <w:tcW w:w="7754" w:type="dxa"/>
            <w:vMerge w:val="restart"/>
            <w:shd w:val="clear" w:color="auto" w:fill="auto"/>
            <w:tcMar>
              <w:top w:w="28" w:type="dxa"/>
              <w:bottom w:w="28" w:type="dxa"/>
            </w:tcMar>
            <w:vAlign w:val="center"/>
          </w:tcPr>
          <w:p w14:paraId="5FB1F36B" w14:textId="77777777" w:rsidR="003A5782" w:rsidRPr="002D06BB" w:rsidRDefault="003A5782" w:rsidP="00F1123E">
            <w:pPr>
              <w:autoSpaceDE w:val="0"/>
              <w:autoSpaceDN w:val="0"/>
              <w:adjustRightInd w:val="0"/>
              <w:spacing w:line="240" w:lineRule="auto"/>
              <w:rPr>
                <w:rFonts w:cs="Calibri"/>
                <w:b/>
                <w:bCs/>
                <w:iCs/>
                <w:color w:val="000000"/>
                <w:sz w:val="32"/>
                <w:szCs w:val="32"/>
              </w:rPr>
            </w:pPr>
            <w:r>
              <w:rPr>
                <w:b/>
                <w:color w:val="000000"/>
                <w:sz w:val="32"/>
              </w:rPr>
              <w:t>WARNING</w:t>
            </w:r>
          </w:p>
        </w:tc>
        <w:tc>
          <w:tcPr>
            <w:tcW w:w="236" w:type="dxa"/>
            <w:gridSpan w:val="2"/>
            <w:shd w:val="clear" w:color="auto" w:fill="auto"/>
            <w:tcMar>
              <w:top w:w="28" w:type="dxa"/>
              <w:bottom w:w="28" w:type="dxa"/>
            </w:tcMar>
          </w:tcPr>
          <w:p w14:paraId="48D42A9C" w14:textId="77777777" w:rsidR="003A5782" w:rsidRPr="002D06BB" w:rsidRDefault="003A5782" w:rsidP="00F1123E">
            <w:pPr>
              <w:autoSpaceDE w:val="0"/>
              <w:autoSpaceDN w:val="0"/>
              <w:adjustRightInd w:val="0"/>
              <w:spacing w:line="240" w:lineRule="auto"/>
              <w:jc w:val="both"/>
              <w:rPr>
                <w:rFonts w:cs="Calibri"/>
                <w:b/>
                <w:bCs/>
                <w:iCs/>
                <w:color w:val="000000"/>
                <w:sz w:val="24"/>
                <w:szCs w:val="24"/>
              </w:rPr>
            </w:pPr>
          </w:p>
        </w:tc>
      </w:tr>
      <w:tr w:rsidR="003A5782" w:rsidRPr="002D06BB" w14:paraId="0CE75D61" w14:textId="77777777" w:rsidTr="00D42233">
        <w:trPr>
          <w:trHeight w:val="276"/>
        </w:trPr>
        <w:tc>
          <w:tcPr>
            <w:tcW w:w="1176" w:type="dxa"/>
            <w:vMerge/>
            <w:shd w:val="clear" w:color="auto" w:fill="auto"/>
            <w:tcMar>
              <w:top w:w="28" w:type="dxa"/>
              <w:bottom w:w="28" w:type="dxa"/>
            </w:tcMar>
          </w:tcPr>
          <w:p w14:paraId="7F4BA175" w14:textId="77777777" w:rsidR="003A5782" w:rsidRPr="002D06BB" w:rsidRDefault="003A5782" w:rsidP="00F1123E">
            <w:pPr>
              <w:autoSpaceDE w:val="0"/>
              <w:autoSpaceDN w:val="0"/>
              <w:adjustRightInd w:val="0"/>
              <w:spacing w:line="240" w:lineRule="auto"/>
              <w:jc w:val="both"/>
              <w:rPr>
                <w:rFonts w:cs="Calibri"/>
                <w:b/>
                <w:bCs/>
                <w:iCs/>
                <w:color w:val="000000"/>
                <w:sz w:val="24"/>
                <w:szCs w:val="24"/>
              </w:rPr>
            </w:pPr>
          </w:p>
        </w:tc>
        <w:tc>
          <w:tcPr>
            <w:tcW w:w="7754" w:type="dxa"/>
            <w:vMerge/>
            <w:shd w:val="clear" w:color="auto" w:fill="auto"/>
            <w:tcMar>
              <w:top w:w="28" w:type="dxa"/>
              <w:bottom w:w="28" w:type="dxa"/>
            </w:tcMar>
          </w:tcPr>
          <w:p w14:paraId="137DFE97" w14:textId="77777777" w:rsidR="003A5782" w:rsidRPr="002D06BB" w:rsidRDefault="003A5782" w:rsidP="00F1123E">
            <w:pPr>
              <w:autoSpaceDE w:val="0"/>
              <w:autoSpaceDN w:val="0"/>
              <w:adjustRightInd w:val="0"/>
              <w:spacing w:line="240" w:lineRule="auto"/>
              <w:jc w:val="both"/>
              <w:rPr>
                <w:rFonts w:cs="Calibri"/>
                <w:b/>
                <w:bCs/>
                <w:iCs/>
                <w:color w:val="000000"/>
                <w:sz w:val="24"/>
                <w:szCs w:val="24"/>
              </w:rPr>
            </w:pPr>
          </w:p>
        </w:tc>
        <w:tc>
          <w:tcPr>
            <w:tcW w:w="236" w:type="dxa"/>
            <w:gridSpan w:val="2"/>
            <w:shd w:val="clear" w:color="auto" w:fill="auto"/>
            <w:tcMar>
              <w:top w:w="28" w:type="dxa"/>
              <w:bottom w:w="28" w:type="dxa"/>
            </w:tcMar>
          </w:tcPr>
          <w:p w14:paraId="639CAEB6" w14:textId="77777777" w:rsidR="003A5782" w:rsidRPr="002D06BB" w:rsidRDefault="003A5782" w:rsidP="00F1123E">
            <w:pPr>
              <w:autoSpaceDE w:val="0"/>
              <w:autoSpaceDN w:val="0"/>
              <w:adjustRightInd w:val="0"/>
              <w:spacing w:line="240" w:lineRule="auto"/>
              <w:jc w:val="both"/>
              <w:rPr>
                <w:rFonts w:cs="Calibri"/>
                <w:b/>
                <w:bCs/>
                <w:iCs/>
                <w:color w:val="000000"/>
                <w:sz w:val="24"/>
                <w:szCs w:val="24"/>
              </w:rPr>
            </w:pPr>
          </w:p>
        </w:tc>
      </w:tr>
      <w:tr w:rsidR="003A5782" w:rsidRPr="002D06BB" w14:paraId="6D4B5575" w14:textId="77777777" w:rsidTr="00D42233">
        <w:trPr>
          <w:gridAfter w:val="1"/>
          <w:wAfter w:w="94" w:type="dxa"/>
          <w:trHeight w:val="276"/>
        </w:trPr>
        <w:tc>
          <w:tcPr>
            <w:tcW w:w="1176" w:type="dxa"/>
            <w:vMerge/>
            <w:shd w:val="clear" w:color="auto" w:fill="auto"/>
            <w:tcMar>
              <w:top w:w="28" w:type="dxa"/>
              <w:bottom w:w="28" w:type="dxa"/>
            </w:tcMar>
          </w:tcPr>
          <w:p w14:paraId="22F5FCE0" w14:textId="77777777" w:rsidR="003A5782" w:rsidRPr="002D06BB" w:rsidRDefault="003A5782" w:rsidP="00F1123E">
            <w:pPr>
              <w:autoSpaceDE w:val="0"/>
              <w:autoSpaceDN w:val="0"/>
              <w:adjustRightInd w:val="0"/>
              <w:spacing w:line="240" w:lineRule="auto"/>
              <w:jc w:val="both"/>
              <w:rPr>
                <w:rFonts w:cs="Calibri"/>
                <w:b/>
                <w:bCs/>
                <w:iCs/>
                <w:color w:val="000000"/>
                <w:sz w:val="20"/>
                <w:szCs w:val="20"/>
              </w:rPr>
            </w:pPr>
          </w:p>
        </w:tc>
        <w:tc>
          <w:tcPr>
            <w:tcW w:w="7896" w:type="dxa"/>
            <w:gridSpan w:val="2"/>
            <w:shd w:val="clear" w:color="auto" w:fill="auto"/>
            <w:tcMar>
              <w:top w:w="28" w:type="dxa"/>
              <w:bottom w:w="28" w:type="dxa"/>
            </w:tcMar>
          </w:tcPr>
          <w:p w14:paraId="51F2DE69" w14:textId="77777777" w:rsidR="003A5782" w:rsidRPr="002D06BB" w:rsidRDefault="003A5782" w:rsidP="001328E4">
            <w:pPr>
              <w:autoSpaceDE w:val="0"/>
              <w:autoSpaceDN w:val="0"/>
              <w:adjustRightInd w:val="0"/>
              <w:spacing w:line="240" w:lineRule="auto"/>
              <w:jc w:val="both"/>
              <w:rPr>
                <w:rFonts w:cs="Calibri"/>
                <w:bCs/>
                <w:i/>
                <w:iCs/>
                <w:color w:val="000000"/>
                <w:sz w:val="20"/>
                <w:szCs w:val="20"/>
              </w:rPr>
            </w:pPr>
            <w:r>
              <w:rPr>
                <w:i/>
                <w:color w:val="000000"/>
                <w:sz w:val="20"/>
              </w:rPr>
              <w:t xml:space="preserve">IN ORDER TO SAFEGUARD </w:t>
            </w:r>
            <w:r>
              <w:rPr>
                <w:i/>
                <w:caps/>
                <w:color w:val="000000"/>
                <w:sz w:val="20"/>
              </w:rPr>
              <w:t>THE INTEGRITY OF ALL MACHINE COMPONENTS, IT IS ESSENTIAL TO OBSERVE THE TECHNICAL DATA INDICATED ON THE RATING PLATE.</w:t>
            </w:r>
            <w:r>
              <w:rPr>
                <w:i/>
                <w:color w:val="000000"/>
                <w:sz w:val="20"/>
              </w:rPr>
              <w:t xml:space="preserve"> </w:t>
            </w:r>
          </w:p>
        </w:tc>
      </w:tr>
      <w:tr w:rsidR="003A5782" w:rsidRPr="002D06BB" w14:paraId="53B854B5" w14:textId="77777777" w:rsidTr="00D42233">
        <w:trPr>
          <w:gridAfter w:val="1"/>
          <w:wAfter w:w="94" w:type="dxa"/>
          <w:trHeight w:val="276"/>
        </w:trPr>
        <w:tc>
          <w:tcPr>
            <w:tcW w:w="9072" w:type="dxa"/>
            <w:gridSpan w:val="3"/>
            <w:tcBorders>
              <w:bottom w:val="single" w:sz="18" w:space="0" w:color="FFFF00"/>
            </w:tcBorders>
            <w:shd w:val="clear" w:color="auto" w:fill="auto"/>
            <w:tcMar>
              <w:top w:w="28" w:type="dxa"/>
              <w:bottom w:w="28" w:type="dxa"/>
            </w:tcMar>
          </w:tcPr>
          <w:p w14:paraId="7E1A583F" w14:textId="77777777" w:rsidR="003A5782" w:rsidRPr="002D06BB" w:rsidRDefault="003A5782" w:rsidP="00F1123E">
            <w:pPr>
              <w:autoSpaceDE w:val="0"/>
              <w:autoSpaceDN w:val="0"/>
              <w:adjustRightInd w:val="0"/>
              <w:spacing w:line="240" w:lineRule="auto"/>
              <w:jc w:val="both"/>
              <w:rPr>
                <w:rFonts w:cs="Calibri"/>
                <w:b/>
                <w:bCs/>
                <w:i/>
                <w:iCs/>
                <w:color w:val="000000"/>
                <w:sz w:val="20"/>
                <w:szCs w:val="20"/>
              </w:rPr>
            </w:pPr>
          </w:p>
        </w:tc>
      </w:tr>
    </w:tbl>
    <w:p w14:paraId="5BF0F465" w14:textId="77777777" w:rsidR="00286BF2" w:rsidRPr="002D06BB" w:rsidRDefault="00286BF2" w:rsidP="00E47349">
      <w:pPr>
        <w:autoSpaceDE w:val="0"/>
        <w:autoSpaceDN w:val="0"/>
        <w:adjustRightInd w:val="0"/>
        <w:spacing w:line="240" w:lineRule="auto"/>
        <w:jc w:val="both"/>
        <w:rPr>
          <w:rFonts w:cs="Calibri"/>
          <w:color w:val="000000"/>
          <w:sz w:val="20"/>
          <w:szCs w:val="20"/>
        </w:rPr>
      </w:pPr>
    </w:p>
    <w:p w14:paraId="0BF4F002" w14:textId="00544A4A" w:rsidR="00685642" w:rsidRPr="002D06BB" w:rsidRDefault="003A5782" w:rsidP="00E47349">
      <w:pPr>
        <w:autoSpaceDE w:val="0"/>
        <w:autoSpaceDN w:val="0"/>
        <w:adjustRightInd w:val="0"/>
        <w:spacing w:line="240" w:lineRule="auto"/>
        <w:jc w:val="both"/>
        <w:rPr>
          <w:rFonts w:cs="Calibri"/>
          <w:color w:val="000000"/>
          <w:sz w:val="20"/>
          <w:szCs w:val="20"/>
        </w:rPr>
      </w:pPr>
      <w:r>
        <w:rPr>
          <w:color w:val="000000"/>
          <w:sz w:val="20"/>
        </w:rPr>
        <w:t>The machine's rating plate contains the following information:</w:t>
      </w:r>
    </w:p>
    <w:p w14:paraId="515D6748" w14:textId="77777777" w:rsidR="003E085B" w:rsidRPr="003B3E3F" w:rsidRDefault="003E085B" w:rsidP="003E085B">
      <w:pPr>
        <w:pStyle w:val="Titolo3"/>
      </w:pPr>
      <w:bookmarkStart w:id="45" w:name="_Toc84410218"/>
      <w:bookmarkStart w:id="46" w:name="_Toc84498087"/>
      <w:bookmarkStart w:id="47" w:name="_Toc91579332"/>
      <w:bookmarkStart w:id="48" w:name="_Toc106702980"/>
      <w:bookmarkStart w:id="49" w:name="_Toc147306003"/>
      <w:bookmarkStart w:id="50" w:name="_Toc181024972"/>
      <w:r>
        <w:t>Fixed guards</w:t>
      </w:r>
      <w:bookmarkEnd w:id="45"/>
      <w:bookmarkEnd w:id="46"/>
      <w:bookmarkEnd w:id="47"/>
      <w:bookmarkEnd w:id="48"/>
      <w:bookmarkEnd w:id="49"/>
      <w:bookmarkEnd w:id="50"/>
    </w:p>
    <w:p w14:paraId="07501E96" w14:textId="1472D754" w:rsidR="003E085B" w:rsidRPr="009143E0" w:rsidRDefault="003E085B" w:rsidP="003E085B">
      <w:pPr>
        <w:jc w:val="both"/>
        <w:rPr>
          <w:color w:val="000000" w:themeColor="text1"/>
          <w:sz w:val="20"/>
        </w:rPr>
      </w:pPr>
      <w:r>
        <w:rPr>
          <w:color w:val="000000" w:themeColor="text1"/>
          <w:sz w:val="20"/>
        </w:rPr>
        <w:t xml:space="preserve">All dangerous moving parts are protected by suitable fixed guards. </w:t>
      </w:r>
    </w:p>
    <w:p w14:paraId="7F1CACB5" w14:textId="74C00E19" w:rsidR="009F4E55" w:rsidRPr="005854FB" w:rsidRDefault="003E085B" w:rsidP="005854FB">
      <w:pPr>
        <w:jc w:val="both"/>
        <w:rPr>
          <w:color w:val="000000" w:themeColor="text1"/>
          <w:sz w:val="20"/>
        </w:rPr>
      </w:pPr>
      <w:r>
        <w:rPr>
          <w:color w:val="000000" w:themeColor="text1"/>
          <w:sz w:val="20"/>
        </w:rPr>
        <w:t>Fixed guards shall be fitted using systems that can only be opened or removed using specific tools. Their fixing systems must remain connected to the guards or to the machinery when the guards are removed. Guards shall not remain in place without their fixing elements.</w:t>
      </w:r>
    </w:p>
    <w:p w14:paraId="0B56A763" w14:textId="77777777" w:rsidR="00C8671E" w:rsidRPr="002D06BB" w:rsidRDefault="00733B9F" w:rsidP="00C8671E">
      <w:pPr>
        <w:pStyle w:val="Titolo2"/>
        <w:rPr>
          <w:rFonts w:cs="Calibri"/>
        </w:rPr>
      </w:pPr>
      <w:bookmarkStart w:id="51" w:name="_Toc260301397"/>
      <w:bookmarkStart w:id="52" w:name="_Toc287275833"/>
      <w:bookmarkStart w:id="53" w:name="_Toc181024973"/>
      <w:r>
        <w:t xml:space="preserve">INTENDED USE AND UNINTENDED USE OF </w:t>
      </w:r>
      <w:bookmarkEnd w:id="51"/>
      <w:r>
        <w:t>THE MACHINE</w:t>
      </w:r>
      <w:bookmarkStart w:id="54" w:name="_Toc260301398"/>
      <w:bookmarkStart w:id="55" w:name="_Toc287275834"/>
      <w:bookmarkEnd w:id="52"/>
      <w:bookmarkEnd w:id="53"/>
    </w:p>
    <w:p w14:paraId="1660441A" w14:textId="77777777" w:rsidR="00733B9F" w:rsidRPr="002D06BB" w:rsidRDefault="00733B9F" w:rsidP="007E4817">
      <w:pPr>
        <w:pStyle w:val="Titolo3"/>
        <w:rPr>
          <w:bCs/>
        </w:rPr>
      </w:pPr>
      <w:bookmarkStart w:id="56" w:name="_Toc181024974"/>
      <w:r>
        <w:t>Intended use</w:t>
      </w:r>
      <w:bookmarkEnd w:id="54"/>
      <w:bookmarkEnd w:id="55"/>
      <w:bookmarkEnd w:id="56"/>
    </w:p>
    <w:p w14:paraId="62803677" w14:textId="2F4F3C4F" w:rsidR="00ED322F" w:rsidRPr="00527FCC" w:rsidRDefault="00ED322F" w:rsidP="00D15FDA">
      <w:pPr>
        <w:pStyle w:val="Paragrafoelenco"/>
        <w:numPr>
          <w:ilvl w:val="0"/>
          <w:numId w:val="15"/>
        </w:numPr>
        <w:jc w:val="both"/>
        <w:rPr>
          <w:color w:val="000000" w:themeColor="text1"/>
          <w:sz w:val="20"/>
          <w:szCs w:val="20"/>
        </w:rPr>
      </w:pPr>
      <w:r>
        <w:rPr>
          <w:color w:val="000000" w:themeColor="text1"/>
          <w:sz w:val="20"/>
        </w:rPr>
        <w:t>The machine is designed for use in both private and professional contexts as a mechanical system to lift, support and hold enduro/cross bikes in a vertical position.</w:t>
      </w:r>
    </w:p>
    <w:p w14:paraId="39A5AFC2" w14:textId="4602A7AF" w:rsidR="00892A0F" w:rsidRPr="00527FCC" w:rsidRDefault="00892A0F" w:rsidP="00D15FDA">
      <w:pPr>
        <w:pStyle w:val="Paragrafoelenco"/>
        <w:numPr>
          <w:ilvl w:val="0"/>
          <w:numId w:val="15"/>
        </w:numPr>
        <w:jc w:val="both"/>
        <w:rPr>
          <w:color w:val="000000" w:themeColor="text1"/>
          <w:sz w:val="20"/>
          <w:szCs w:val="20"/>
        </w:rPr>
      </w:pPr>
      <w:r>
        <w:rPr>
          <w:color w:val="000000" w:themeColor="text1"/>
          <w:sz w:val="20"/>
        </w:rPr>
        <w:lastRenderedPageBreak/>
        <w:t>Only use the stand on flat, hard, level and non-slippery surfaces, ensuring that the stand rests correctly on the ground.</w:t>
      </w:r>
    </w:p>
    <w:p w14:paraId="7CC2962F" w14:textId="6029804A" w:rsidR="00892A0F" w:rsidRPr="00527FCC" w:rsidRDefault="00892A0F" w:rsidP="00D15FDA">
      <w:pPr>
        <w:pStyle w:val="Paragrafoelenco"/>
        <w:numPr>
          <w:ilvl w:val="0"/>
          <w:numId w:val="15"/>
        </w:numPr>
        <w:jc w:val="both"/>
        <w:rPr>
          <w:color w:val="000000" w:themeColor="text1"/>
          <w:sz w:val="20"/>
          <w:szCs w:val="20"/>
        </w:rPr>
      </w:pPr>
      <w:r>
        <w:rPr>
          <w:color w:val="000000" w:themeColor="text1"/>
          <w:sz w:val="20"/>
        </w:rPr>
        <w:t>Make sure to position the bike on the stand so that it is stable and balanced before starting any operations on the bike.</w:t>
      </w:r>
    </w:p>
    <w:p w14:paraId="4BB757B9" w14:textId="7EB56C35" w:rsidR="00892A0F" w:rsidRPr="00527FCC" w:rsidRDefault="00892A0F" w:rsidP="00D15FDA">
      <w:pPr>
        <w:pStyle w:val="Paragrafoelenco"/>
        <w:numPr>
          <w:ilvl w:val="0"/>
          <w:numId w:val="15"/>
        </w:numPr>
        <w:jc w:val="both"/>
        <w:rPr>
          <w:color w:val="000000" w:themeColor="text1"/>
          <w:sz w:val="20"/>
          <w:szCs w:val="20"/>
        </w:rPr>
      </w:pPr>
      <w:r>
        <w:rPr>
          <w:color w:val="000000" w:themeColor="text1"/>
          <w:sz w:val="20"/>
        </w:rPr>
        <w:t>Hold the bike while operating, and lifting and lowering the stand.</w:t>
      </w:r>
    </w:p>
    <w:p w14:paraId="3BA35C7F" w14:textId="7EF90CF6" w:rsidR="00892A0F" w:rsidRPr="00527FCC" w:rsidRDefault="00892A0F" w:rsidP="00D15FDA">
      <w:pPr>
        <w:pStyle w:val="Paragrafoelenco"/>
        <w:numPr>
          <w:ilvl w:val="0"/>
          <w:numId w:val="15"/>
        </w:numPr>
        <w:jc w:val="both"/>
        <w:rPr>
          <w:color w:val="000000" w:themeColor="text1"/>
          <w:sz w:val="20"/>
          <w:szCs w:val="20"/>
        </w:rPr>
      </w:pPr>
      <w:r>
        <w:rPr>
          <w:color w:val="000000" w:themeColor="text1"/>
          <w:sz w:val="20"/>
        </w:rPr>
        <w:t>Make sure that there are no objects or persons in the operating area while the stand is being used to prevent the motorcycle from accidentally falling and causing damage to third parties.</w:t>
      </w:r>
    </w:p>
    <w:p w14:paraId="29F6E17E" w14:textId="77777777" w:rsidR="00892A0F" w:rsidRPr="00527FCC" w:rsidRDefault="00892A0F" w:rsidP="00892A0F">
      <w:pPr>
        <w:jc w:val="both"/>
        <w:rPr>
          <w:color w:val="000000" w:themeColor="text1"/>
          <w:sz w:val="20"/>
          <w:szCs w:val="20"/>
        </w:rPr>
      </w:pPr>
    </w:p>
    <w:p w14:paraId="61E86A12" w14:textId="77777777" w:rsidR="00BF686A" w:rsidRPr="00527FCC" w:rsidRDefault="00BF686A" w:rsidP="007E4817">
      <w:pPr>
        <w:pStyle w:val="Titolo3"/>
        <w:rPr>
          <w:bCs/>
          <w:color w:val="000000" w:themeColor="text1"/>
        </w:rPr>
      </w:pPr>
      <w:bookmarkStart w:id="57" w:name="_Toc260301399"/>
      <w:bookmarkStart w:id="58" w:name="_Toc287275835"/>
      <w:bookmarkStart w:id="59" w:name="_Toc181024975"/>
      <w:r>
        <w:rPr>
          <w:color w:val="000000" w:themeColor="text1"/>
        </w:rPr>
        <w:t>Improper and unintended use</w:t>
      </w:r>
      <w:bookmarkEnd w:id="57"/>
      <w:bookmarkEnd w:id="58"/>
      <w:bookmarkEnd w:id="59"/>
    </w:p>
    <w:p w14:paraId="2C3A1D11" w14:textId="77777777" w:rsidR="00E11289" w:rsidRPr="00527FCC" w:rsidRDefault="00BF686A" w:rsidP="00BF686A">
      <w:pPr>
        <w:autoSpaceDE w:val="0"/>
        <w:autoSpaceDN w:val="0"/>
        <w:adjustRightInd w:val="0"/>
        <w:spacing w:line="240" w:lineRule="auto"/>
        <w:jc w:val="both"/>
        <w:rPr>
          <w:rFonts w:cs="Calibri"/>
          <w:iCs/>
          <w:color w:val="000000" w:themeColor="text1"/>
          <w:sz w:val="20"/>
          <w:szCs w:val="20"/>
        </w:rPr>
      </w:pPr>
      <w:r>
        <w:rPr>
          <w:color w:val="000000" w:themeColor="text1"/>
          <w:sz w:val="20"/>
        </w:rPr>
        <w:t xml:space="preserve">No uses are envisaged other than those described in the </w:t>
      </w:r>
      <w:r>
        <w:rPr>
          <w:b/>
          <w:color w:val="000000" w:themeColor="text1"/>
          <w:sz w:val="20"/>
        </w:rPr>
        <w:t xml:space="preserve">INTENDED USE </w:t>
      </w:r>
      <w:r>
        <w:rPr>
          <w:color w:val="000000" w:themeColor="text1"/>
          <w:sz w:val="20"/>
        </w:rPr>
        <w:t xml:space="preserve">section. </w:t>
      </w:r>
    </w:p>
    <w:p w14:paraId="794F869A" w14:textId="77777777" w:rsidR="00A37616" w:rsidRPr="00527FCC" w:rsidRDefault="00BF686A" w:rsidP="004570D6">
      <w:pPr>
        <w:autoSpaceDE w:val="0"/>
        <w:autoSpaceDN w:val="0"/>
        <w:adjustRightInd w:val="0"/>
        <w:spacing w:line="240" w:lineRule="auto"/>
        <w:jc w:val="both"/>
        <w:rPr>
          <w:rFonts w:cs="Calibri"/>
          <w:color w:val="000000" w:themeColor="text1"/>
          <w:sz w:val="20"/>
          <w:szCs w:val="20"/>
        </w:rPr>
      </w:pPr>
      <w:r>
        <w:rPr>
          <w:color w:val="000000" w:themeColor="text1"/>
          <w:sz w:val="20"/>
        </w:rPr>
        <w:t>It is also strictly forbidden:</w:t>
      </w:r>
    </w:p>
    <w:p w14:paraId="7AEBB33C" w14:textId="77777777" w:rsidR="00BF686A" w:rsidRPr="00527FCC" w:rsidRDefault="00BF686A" w:rsidP="00D62930">
      <w:pPr>
        <w:pStyle w:val="Elencomedio2-Colore41"/>
        <w:numPr>
          <w:ilvl w:val="0"/>
          <w:numId w:val="2"/>
        </w:numPr>
        <w:autoSpaceDE w:val="0"/>
        <w:autoSpaceDN w:val="0"/>
        <w:adjustRightInd w:val="0"/>
        <w:spacing w:line="240" w:lineRule="auto"/>
        <w:jc w:val="both"/>
        <w:rPr>
          <w:rFonts w:cs="Calibri"/>
          <w:color w:val="000000" w:themeColor="text1"/>
          <w:sz w:val="20"/>
          <w:szCs w:val="20"/>
        </w:rPr>
      </w:pPr>
      <w:r>
        <w:rPr>
          <w:color w:val="000000" w:themeColor="text1"/>
          <w:sz w:val="20"/>
        </w:rPr>
        <w:t>To use the machine or any parts thereof for purposes other than those envisaged as its intended use.</w:t>
      </w:r>
    </w:p>
    <w:p w14:paraId="3F47F736" w14:textId="629AF16F" w:rsidR="0087782E" w:rsidRPr="00527FCC" w:rsidRDefault="004762CD" w:rsidP="00D62930">
      <w:pPr>
        <w:pStyle w:val="Elencomedio2-Colore41"/>
        <w:numPr>
          <w:ilvl w:val="0"/>
          <w:numId w:val="2"/>
        </w:numPr>
        <w:autoSpaceDE w:val="0"/>
        <w:autoSpaceDN w:val="0"/>
        <w:adjustRightInd w:val="0"/>
        <w:spacing w:line="240" w:lineRule="auto"/>
        <w:jc w:val="both"/>
        <w:rPr>
          <w:rFonts w:cs="Calibri"/>
          <w:color w:val="000000" w:themeColor="text1"/>
          <w:sz w:val="20"/>
          <w:szCs w:val="20"/>
        </w:rPr>
      </w:pPr>
      <w:r>
        <w:rPr>
          <w:color w:val="000000" w:themeColor="text1"/>
          <w:sz w:val="20"/>
        </w:rPr>
        <w:t xml:space="preserve">To have machine parts and components replaced by any parties without due authorisation of </w:t>
      </w:r>
      <w:r>
        <w:rPr>
          <w:b/>
          <w:color w:val="000000" w:themeColor="text1"/>
          <w:sz w:val="20"/>
        </w:rPr>
        <w:t>Acerbis Italia S.p.A.</w:t>
      </w:r>
    </w:p>
    <w:p w14:paraId="46E3BA8B" w14:textId="7BD462E2" w:rsidR="00247C5E" w:rsidRPr="00527FCC" w:rsidRDefault="00247C5E" w:rsidP="00D62930">
      <w:pPr>
        <w:pStyle w:val="Grigliachiara-Colore31"/>
        <w:numPr>
          <w:ilvl w:val="0"/>
          <w:numId w:val="2"/>
        </w:numPr>
        <w:autoSpaceDE w:val="0"/>
        <w:autoSpaceDN w:val="0"/>
        <w:adjustRightInd w:val="0"/>
        <w:spacing w:line="240" w:lineRule="auto"/>
        <w:jc w:val="both"/>
        <w:rPr>
          <w:rFonts w:cs="Calibri"/>
          <w:color w:val="000000" w:themeColor="text1"/>
          <w:sz w:val="20"/>
          <w:szCs w:val="20"/>
        </w:rPr>
      </w:pPr>
      <w:r>
        <w:rPr>
          <w:color w:val="000000" w:themeColor="text1"/>
          <w:sz w:val="20"/>
        </w:rPr>
        <w:t>To tamper with/ modify the machine.</w:t>
      </w:r>
    </w:p>
    <w:p w14:paraId="03B57680" w14:textId="3016BC37" w:rsidR="002F5032" w:rsidRPr="00527FCC" w:rsidRDefault="009E1E27" w:rsidP="002F5032">
      <w:pPr>
        <w:pStyle w:val="Elencomedio2-Colore41"/>
        <w:numPr>
          <w:ilvl w:val="0"/>
          <w:numId w:val="2"/>
        </w:numPr>
        <w:autoSpaceDE w:val="0"/>
        <w:autoSpaceDN w:val="0"/>
        <w:adjustRightInd w:val="0"/>
        <w:spacing w:line="240" w:lineRule="auto"/>
        <w:jc w:val="both"/>
        <w:rPr>
          <w:rFonts w:cs="Calibri"/>
          <w:color w:val="000000" w:themeColor="text1"/>
          <w:sz w:val="20"/>
          <w:szCs w:val="20"/>
        </w:rPr>
      </w:pPr>
      <w:r>
        <w:rPr>
          <w:color w:val="000000" w:themeColor="text1"/>
          <w:sz w:val="20"/>
        </w:rPr>
        <w:t>To use the machine with accessories that are not supported.</w:t>
      </w:r>
    </w:p>
    <w:p w14:paraId="2E90D3A0" w14:textId="20F10555" w:rsidR="00C85F60" w:rsidRPr="00527FCC" w:rsidRDefault="00C85F60" w:rsidP="002F5032">
      <w:pPr>
        <w:pStyle w:val="Elencomedio2-Colore41"/>
        <w:numPr>
          <w:ilvl w:val="0"/>
          <w:numId w:val="2"/>
        </w:numPr>
        <w:autoSpaceDE w:val="0"/>
        <w:autoSpaceDN w:val="0"/>
        <w:adjustRightInd w:val="0"/>
        <w:spacing w:line="240" w:lineRule="auto"/>
        <w:jc w:val="both"/>
        <w:rPr>
          <w:rFonts w:cs="Calibri"/>
          <w:color w:val="000000" w:themeColor="text1"/>
          <w:sz w:val="20"/>
          <w:szCs w:val="20"/>
        </w:rPr>
      </w:pPr>
      <w:r>
        <w:rPr>
          <w:color w:val="000000" w:themeColor="text1"/>
          <w:sz w:val="20"/>
        </w:rPr>
        <w:t>To allow the machine to be used by minors or unqualified personnel.</w:t>
      </w:r>
    </w:p>
    <w:p w14:paraId="7ED5D417" w14:textId="68B2508C" w:rsidR="00074D38" w:rsidRPr="00527FCC" w:rsidRDefault="00074D38" w:rsidP="002F5032">
      <w:pPr>
        <w:pStyle w:val="Elencomedio2-Colore41"/>
        <w:numPr>
          <w:ilvl w:val="0"/>
          <w:numId w:val="2"/>
        </w:numPr>
        <w:autoSpaceDE w:val="0"/>
        <w:autoSpaceDN w:val="0"/>
        <w:adjustRightInd w:val="0"/>
        <w:spacing w:line="240" w:lineRule="auto"/>
        <w:jc w:val="both"/>
        <w:rPr>
          <w:rFonts w:cs="Calibri"/>
          <w:color w:val="000000" w:themeColor="text1"/>
          <w:sz w:val="20"/>
          <w:szCs w:val="20"/>
        </w:rPr>
      </w:pPr>
      <w:r>
        <w:rPr>
          <w:color w:val="000000" w:themeColor="text1"/>
          <w:sz w:val="20"/>
        </w:rPr>
        <w:t>To load more than the maximum supported weight on the machine ( 130 kg ).</w:t>
      </w:r>
    </w:p>
    <w:p w14:paraId="47A3B1EF" w14:textId="1995CB37" w:rsidR="00074D38" w:rsidRPr="00527FCC" w:rsidRDefault="00074D38" w:rsidP="002F5032">
      <w:pPr>
        <w:pStyle w:val="Elencomedio2-Colore41"/>
        <w:numPr>
          <w:ilvl w:val="0"/>
          <w:numId w:val="2"/>
        </w:numPr>
        <w:autoSpaceDE w:val="0"/>
        <w:autoSpaceDN w:val="0"/>
        <w:adjustRightInd w:val="0"/>
        <w:spacing w:line="240" w:lineRule="auto"/>
        <w:jc w:val="both"/>
        <w:rPr>
          <w:rFonts w:cs="Calibri"/>
          <w:color w:val="000000" w:themeColor="text1"/>
          <w:sz w:val="20"/>
          <w:szCs w:val="20"/>
        </w:rPr>
      </w:pPr>
      <w:r>
        <w:rPr>
          <w:color w:val="000000" w:themeColor="text1"/>
          <w:sz w:val="20"/>
        </w:rPr>
        <w:t>To touch the piston or any other parts of the stand while operating with one's foot on the lever.</w:t>
      </w:r>
    </w:p>
    <w:p w14:paraId="761B9D95" w14:textId="4872CDA7" w:rsidR="00ED322F" w:rsidRPr="00527FCC" w:rsidRDefault="00ED322F" w:rsidP="002F5032">
      <w:pPr>
        <w:pStyle w:val="Elencomedio2-Colore41"/>
        <w:numPr>
          <w:ilvl w:val="0"/>
          <w:numId w:val="2"/>
        </w:numPr>
        <w:autoSpaceDE w:val="0"/>
        <w:autoSpaceDN w:val="0"/>
        <w:adjustRightInd w:val="0"/>
        <w:spacing w:line="240" w:lineRule="auto"/>
        <w:jc w:val="both"/>
        <w:rPr>
          <w:rFonts w:cs="Calibri"/>
          <w:color w:val="000000" w:themeColor="text1"/>
          <w:sz w:val="20"/>
          <w:szCs w:val="20"/>
        </w:rPr>
      </w:pPr>
      <w:r>
        <w:rPr>
          <w:color w:val="000000" w:themeColor="text1"/>
          <w:sz w:val="20"/>
        </w:rPr>
        <w:t>To use it to lift persons.</w:t>
      </w:r>
    </w:p>
    <w:p w14:paraId="659FB15B" w14:textId="53F61A99" w:rsidR="00892A0F" w:rsidRPr="00527FCC" w:rsidRDefault="005D0CF5" w:rsidP="002F5032">
      <w:pPr>
        <w:pStyle w:val="Elencomedio2-Colore41"/>
        <w:numPr>
          <w:ilvl w:val="0"/>
          <w:numId w:val="2"/>
        </w:numPr>
        <w:autoSpaceDE w:val="0"/>
        <w:autoSpaceDN w:val="0"/>
        <w:adjustRightInd w:val="0"/>
        <w:spacing w:line="240" w:lineRule="auto"/>
        <w:jc w:val="both"/>
        <w:rPr>
          <w:rFonts w:cs="Calibri"/>
          <w:color w:val="000000" w:themeColor="text1"/>
          <w:sz w:val="20"/>
          <w:szCs w:val="20"/>
        </w:rPr>
      </w:pPr>
      <w:r>
        <w:rPr>
          <w:color w:val="000000" w:themeColor="text1"/>
          <w:sz w:val="20"/>
        </w:rPr>
        <w:t>To climb onto the bike once it is on the stand;</w:t>
      </w:r>
    </w:p>
    <w:p w14:paraId="36B13C35" w14:textId="77777777" w:rsidR="000C4F58" w:rsidRPr="002D06BB" w:rsidRDefault="000C4F58" w:rsidP="00A84053">
      <w:pPr>
        <w:pStyle w:val="Elencomedio2-Colore41"/>
        <w:autoSpaceDE w:val="0"/>
        <w:autoSpaceDN w:val="0"/>
        <w:adjustRightInd w:val="0"/>
        <w:spacing w:line="240" w:lineRule="auto"/>
        <w:ind w:left="0"/>
        <w:jc w:val="both"/>
        <w:rPr>
          <w:rFonts w:cs="Calibri"/>
          <w:color w:val="FF0000"/>
          <w:sz w:val="20"/>
          <w:szCs w:val="20"/>
        </w:rPr>
      </w:pPr>
    </w:p>
    <w:p w14:paraId="03D86B8D" w14:textId="18321B46" w:rsidR="00306D33" w:rsidRPr="002D06BB" w:rsidRDefault="00A84053" w:rsidP="000B6C63">
      <w:pPr>
        <w:jc w:val="both"/>
        <w:rPr>
          <w:rFonts w:cs="Calibri"/>
          <w:bCs/>
          <w:sz w:val="20"/>
          <w:szCs w:val="20"/>
        </w:rPr>
      </w:pPr>
      <w:r>
        <w:rPr>
          <w:sz w:val="20"/>
        </w:rPr>
        <w:t xml:space="preserve">It is strictly forbidden to approach the operating range of the machine during processing phases. </w:t>
      </w:r>
    </w:p>
    <w:p w14:paraId="31CFCD4F" w14:textId="51DB0457" w:rsidR="00555D2D" w:rsidRDefault="00C144A3" w:rsidP="000B6C63">
      <w:pPr>
        <w:autoSpaceDE w:val="0"/>
        <w:autoSpaceDN w:val="0"/>
        <w:adjustRightInd w:val="0"/>
        <w:spacing w:line="240" w:lineRule="auto"/>
        <w:jc w:val="both"/>
        <w:rPr>
          <w:rFonts w:cs="Calibri"/>
          <w:color w:val="000000"/>
          <w:sz w:val="20"/>
          <w:szCs w:val="20"/>
        </w:rPr>
      </w:pPr>
      <w:r>
        <w:rPr>
          <w:color w:val="000000"/>
          <w:sz w:val="20"/>
        </w:rPr>
        <w:t>The reuse of any part of the machine after decommissioning relieves the manufacturer of all and any liability arising from its use.</w:t>
      </w:r>
    </w:p>
    <w:p w14:paraId="17725C88" w14:textId="77777777" w:rsidR="00555D2D" w:rsidRPr="002D06BB" w:rsidRDefault="00555D2D" w:rsidP="000B6C63">
      <w:pPr>
        <w:autoSpaceDE w:val="0"/>
        <w:autoSpaceDN w:val="0"/>
        <w:adjustRightInd w:val="0"/>
        <w:spacing w:line="240" w:lineRule="auto"/>
        <w:jc w:val="both"/>
        <w:rPr>
          <w:rFonts w:cs="Calibri"/>
          <w:color w:val="000000"/>
          <w:sz w:val="20"/>
          <w:szCs w:val="20"/>
        </w:rPr>
      </w:pPr>
    </w:p>
    <w:tbl>
      <w:tblPr>
        <w:tblW w:w="9166" w:type="dxa"/>
        <w:tblInd w:w="534" w:type="dxa"/>
        <w:tblBorders>
          <w:top w:val="single" w:sz="12" w:space="0" w:color="000000"/>
          <w:bottom w:val="single" w:sz="12" w:space="0" w:color="000000"/>
          <w:insideV w:val="single" w:sz="12" w:space="0" w:color="000000"/>
        </w:tblBorders>
        <w:tblLook w:val="04A0" w:firstRow="1" w:lastRow="0" w:firstColumn="1" w:lastColumn="0" w:noHBand="0" w:noVBand="1"/>
      </w:tblPr>
      <w:tblGrid>
        <w:gridCol w:w="1058"/>
        <w:gridCol w:w="7872"/>
        <w:gridCol w:w="142"/>
        <w:gridCol w:w="94"/>
      </w:tblGrid>
      <w:tr w:rsidR="00BF686A" w:rsidRPr="002D06BB" w14:paraId="2378D6E9" w14:textId="77777777" w:rsidTr="005F6181">
        <w:trPr>
          <w:gridAfter w:val="1"/>
          <w:wAfter w:w="94" w:type="dxa"/>
          <w:trHeight w:val="214"/>
        </w:trPr>
        <w:tc>
          <w:tcPr>
            <w:tcW w:w="9072" w:type="dxa"/>
            <w:gridSpan w:val="3"/>
            <w:tcBorders>
              <w:top w:val="single" w:sz="18" w:space="0" w:color="5B9BD5" w:themeColor="accent1"/>
            </w:tcBorders>
            <w:shd w:val="clear" w:color="auto" w:fill="auto"/>
            <w:tcMar>
              <w:top w:w="0" w:type="dxa"/>
              <w:bottom w:w="28" w:type="dxa"/>
            </w:tcMar>
            <w:vAlign w:val="bottom"/>
          </w:tcPr>
          <w:p w14:paraId="5EE572FA" w14:textId="77777777" w:rsidR="00BF686A" w:rsidRPr="002D06BB" w:rsidRDefault="00BF686A" w:rsidP="00F1123E">
            <w:pPr>
              <w:autoSpaceDE w:val="0"/>
              <w:autoSpaceDN w:val="0"/>
              <w:adjustRightInd w:val="0"/>
              <w:spacing w:line="240" w:lineRule="auto"/>
              <w:jc w:val="both"/>
              <w:rPr>
                <w:rFonts w:cs="Calibri"/>
                <w:b/>
                <w:bCs/>
                <w:iCs/>
                <w:color w:val="000000" w:themeColor="text1"/>
                <w:sz w:val="24"/>
                <w:szCs w:val="24"/>
              </w:rPr>
            </w:pPr>
          </w:p>
        </w:tc>
      </w:tr>
      <w:tr w:rsidR="008E6534" w:rsidRPr="002D06BB" w14:paraId="6D819B85" w14:textId="77777777" w:rsidTr="005F6181">
        <w:trPr>
          <w:trHeight w:val="276"/>
        </w:trPr>
        <w:tc>
          <w:tcPr>
            <w:tcW w:w="1056" w:type="dxa"/>
            <w:vMerge w:val="restart"/>
            <w:tcBorders>
              <w:right w:val="nil"/>
            </w:tcBorders>
            <w:shd w:val="clear" w:color="auto" w:fill="auto"/>
            <w:tcMar>
              <w:top w:w="28" w:type="dxa"/>
              <w:bottom w:w="28" w:type="dxa"/>
            </w:tcMar>
            <w:vAlign w:val="center"/>
          </w:tcPr>
          <w:p w14:paraId="6DD9664F" w14:textId="77777777" w:rsidR="00BF686A" w:rsidRPr="002D06BB" w:rsidRDefault="00A806A8" w:rsidP="00F1123E">
            <w:pPr>
              <w:autoSpaceDE w:val="0"/>
              <w:autoSpaceDN w:val="0"/>
              <w:adjustRightInd w:val="0"/>
              <w:spacing w:line="240" w:lineRule="auto"/>
              <w:jc w:val="center"/>
              <w:rPr>
                <w:rFonts w:cs="Calibri"/>
                <w:b/>
                <w:bCs/>
                <w:iCs/>
                <w:color w:val="000000" w:themeColor="text1"/>
                <w:sz w:val="24"/>
                <w:szCs w:val="24"/>
              </w:rPr>
            </w:pPr>
            <w:r>
              <w:rPr>
                <w:b/>
                <w:noProof/>
                <w:color w:val="000000" w:themeColor="text1"/>
                <w:sz w:val="24"/>
              </w:rPr>
              <w:drawing>
                <wp:inline distT="0" distB="0" distL="0" distR="0" wp14:anchorId="30A83FFD" wp14:editId="41AB8BB3">
                  <wp:extent cx="534670" cy="562610"/>
                  <wp:effectExtent l="0" t="0" r="0" b="0"/>
                  <wp:docPr id="37" name="Immagine 0" descr="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fla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562610"/>
                          </a:xfrm>
                          <a:prstGeom prst="rect">
                            <a:avLst/>
                          </a:prstGeom>
                          <a:noFill/>
                          <a:ln>
                            <a:noFill/>
                          </a:ln>
                        </pic:spPr>
                      </pic:pic>
                    </a:graphicData>
                  </a:graphic>
                </wp:inline>
              </w:drawing>
            </w:r>
          </w:p>
        </w:tc>
        <w:tc>
          <w:tcPr>
            <w:tcW w:w="7874" w:type="dxa"/>
            <w:vMerge w:val="restart"/>
            <w:tcBorders>
              <w:top w:val="nil"/>
              <w:left w:val="nil"/>
              <w:bottom w:val="nil"/>
              <w:right w:val="nil"/>
            </w:tcBorders>
            <w:shd w:val="clear" w:color="auto" w:fill="auto"/>
            <w:tcMar>
              <w:top w:w="28" w:type="dxa"/>
              <w:bottom w:w="28" w:type="dxa"/>
            </w:tcMar>
            <w:vAlign w:val="center"/>
          </w:tcPr>
          <w:p w14:paraId="4836D158" w14:textId="77777777" w:rsidR="00BF686A" w:rsidRPr="002D06BB" w:rsidRDefault="00BF686A" w:rsidP="00F1123E">
            <w:pPr>
              <w:autoSpaceDE w:val="0"/>
              <w:autoSpaceDN w:val="0"/>
              <w:adjustRightInd w:val="0"/>
              <w:spacing w:line="240" w:lineRule="auto"/>
              <w:rPr>
                <w:rFonts w:cs="Calibri"/>
                <w:b/>
                <w:bCs/>
                <w:iCs/>
                <w:color w:val="000000" w:themeColor="text1"/>
                <w:sz w:val="32"/>
                <w:szCs w:val="32"/>
              </w:rPr>
            </w:pPr>
            <w:r>
              <w:rPr>
                <w:b/>
                <w:color w:val="000000" w:themeColor="text1"/>
                <w:sz w:val="32"/>
              </w:rPr>
              <w:t>NOTE</w:t>
            </w:r>
          </w:p>
        </w:tc>
        <w:tc>
          <w:tcPr>
            <w:tcW w:w="236" w:type="dxa"/>
            <w:gridSpan w:val="2"/>
            <w:tcBorders>
              <w:left w:val="nil"/>
            </w:tcBorders>
            <w:shd w:val="clear" w:color="auto" w:fill="auto"/>
            <w:tcMar>
              <w:top w:w="28" w:type="dxa"/>
              <w:bottom w:w="28" w:type="dxa"/>
            </w:tcMar>
          </w:tcPr>
          <w:p w14:paraId="7A0A057E" w14:textId="77777777" w:rsidR="00BF686A" w:rsidRPr="002D06BB" w:rsidRDefault="00BF686A" w:rsidP="00F1123E">
            <w:pPr>
              <w:autoSpaceDE w:val="0"/>
              <w:autoSpaceDN w:val="0"/>
              <w:adjustRightInd w:val="0"/>
              <w:spacing w:line="240" w:lineRule="auto"/>
              <w:jc w:val="both"/>
              <w:rPr>
                <w:rFonts w:cs="Calibri"/>
                <w:b/>
                <w:bCs/>
                <w:iCs/>
                <w:color w:val="000000" w:themeColor="text1"/>
                <w:sz w:val="24"/>
                <w:szCs w:val="24"/>
              </w:rPr>
            </w:pPr>
          </w:p>
        </w:tc>
      </w:tr>
      <w:tr w:rsidR="008E6534" w:rsidRPr="002D06BB" w14:paraId="5CB1BA99" w14:textId="77777777" w:rsidTr="005F6181">
        <w:trPr>
          <w:trHeight w:val="276"/>
        </w:trPr>
        <w:tc>
          <w:tcPr>
            <w:tcW w:w="1056" w:type="dxa"/>
            <w:vMerge/>
            <w:tcBorders>
              <w:right w:val="nil"/>
            </w:tcBorders>
            <w:shd w:val="clear" w:color="auto" w:fill="auto"/>
            <w:tcMar>
              <w:top w:w="28" w:type="dxa"/>
              <w:bottom w:w="28" w:type="dxa"/>
            </w:tcMar>
          </w:tcPr>
          <w:p w14:paraId="20383B20" w14:textId="77777777" w:rsidR="00BF686A" w:rsidRPr="002D06BB" w:rsidRDefault="00BF686A" w:rsidP="00F1123E">
            <w:pPr>
              <w:autoSpaceDE w:val="0"/>
              <w:autoSpaceDN w:val="0"/>
              <w:adjustRightInd w:val="0"/>
              <w:spacing w:line="240" w:lineRule="auto"/>
              <w:jc w:val="both"/>
              <w:rPr>
                <w:rFonts w:cs="Calibri"/>
                <w:b/>
                <w:bCs/>
                <w:iCs/>
                <w:color w:val="000000" w:themeColor="text1"/>
                <w:sz w:val="24"/>
                <w:szCs w:val="24"/>
              </w:rPr>
            </w:pPr>
          </w:p>
        </w:tc>
        <w:tc>
          <w:tcPr>
            <w:tcW w:w="7874" w:type="dxa"/>
            <w:vMerge/>
            <w:tcBorders>
              <w:top w:val="nil"/>
              <w:left w:val="nil"/>
              <w:bottom w:val="nil"/>
              <w:right w:val="nil"/>
            </w:tcBorders>
            <w:shd w:val="clear" w:color="auto" w:fill="auto"/>
            <w:tcMar>
              <w:top w:w="28" w:type="dxa"/>
              <w:bottom w:w="28" w:type="dxa"/>
            </w:tcMar>
          </w:tcPr>
          <w:p w14:paraId="2840ED34" w14:textId="77777777" w:rsidR="00BF686A" w:rsidRPr="002D06BB" w:rsidRDefault="00BF686A" w:rsidP="00F1123E">
            <w:pPr>
              <w:autoSpaceDE w:val="0"/>
              <w:autoSpaceDN w:val="0"/>
              <w:adjustRightInd w:val="0"/>
              <w:spacing w:line="240" w:lineRule="auto"/>
              <w:jc w:val="both"/>
              <w:rPr>
                <w:rFonts w:cs="Calibri"/>
                <w:b/>
                <w:bCs/>
                <w:iCs/>
                <w:color w:val="000000" w:themeColor="text1"/>
                <w:sz w:val="24"/>
                <w:szCs w:val="24"/>
              </w:rPr>
            </w:pPr>
          </w:p>
        </w:tc>
        <w:tc>
          <w:tcPr>
            <w:tcW w:w="236" w:type="dxa"/>
            <w:gridSpan w:val="2"/>
            <w:tcBorders>
              <w:left w:val="nil"/>
            </w:tcBorders>
            <w:shd w:val="clear" w:color="auto" w:fill="auto"/>
            <w:tcMar>
              <w:top w:w="28" w:type="dxa"/>
              <w:bottom w:w="28" w:type="dxa"/>
            </w:tcMar>
          </w:tcPr>
          <w:p w14:paraId="5DD8AEAB" w14:textId="77777777" w:rsidR="00BF686A" w:rsidRPr="002D06BB" w:rsidRDefault="00BF686A" w:rsidP="00F1123E">
            <w:pPr>
              <w:autoSpaceDE w:val="0"/>
              <w:autoSpaceDN w:val="0"/>
              <w:adjustRightInd w:val="0"/>
              <w:spacing w:line="240" w:lineRule="auto"/>
              <w:jc w:val="both"/>
              <w:rPr>
                <w:rFonts w:cs="Calibri"/>
                <w:b/>
                <w:bCs/>
                <w:iCs/>
                <w:color w:val="000000" w:themeColor="text1"/>
                <w:sz w:val="24"/>
                <w:szCs w:val="24"/>
              </w:rPr>
            </w:pPr>
          </w:p>
        </w:tc>
      </w:tr>
      <w:tr w:rsidR="00BF686A" w:rsidRPr="002D06BB" w14:paraId="5B345832" w14:textId="77777777" w:rsidTr="005F6181">
        <w:trPr>
          <w:gridAfter w:val="1"/>
          <w:wAfter w:w="94" w:type="dxa"/>
          <w:trHeight w:val="276"/>
        </w:trPr>
        <w:tc>
          <w:tcPr>
            <w:tcW w:w="1056" w:type="dxa"/>
            <w:vMerge/>
            <w:tcBorders>
              <w:right w:val="nil"/>
            </w:tcBorders>
            <w:shd w:val="clear" w:color="auto" w:fill="auto"/>
            <w:tcMar>
              <w:top w:w="28" w:type="dxa"/>
              <w:bottom w:w="28" w:type="dxa"/>
            </w:tcMar>
          </w:tcPr>
          <w:p w14:paraId="29506FAD" w14:textId="77777777" w:rsidR="00BF686A" w:rsidRPr="002D06BB" w:rsidRDefault="00BF686A" w:rsidP="00F1123E">
            <w:pPr>
              <w:autoSpaceDE w:val="0"/>
              <w:autoSpaceDN w:val="0"/>
              <w:adjustRightInd w:val="0"/>
              <w:spacing w:line="240" w:lineRule="auto"/>
              <w:jc w:val="both"/>
              <w:rPr>
                <w:rFonts w:cs="Calibri"/>
                <w:b/>
                <w:bCs/>
                <w:iCs/>
                <w:color w:val="000000" w:themeColor="text1"/>
                <w:sz w:val="20"/>
                <w:szCs w:val="20"/>
              </w:rPr>
            </w:pPr>
          </w:p>
        </w:tc>
        <w:tc>
          <w:tcPr>
            <w:tcW w:w="8016" w:type="dxa"/>
            <w:gridSpan w:val="2"/>
            <w:tcBorders>
              <w:top w:val="nil"/>
              <w:left w:val="nil"/>
              <w:bottom w:val="nil"/>
            </w:tcBorders>
            <w:shd w:val="clear" w:color="auto" w:fill="auto"/>
            <w:tcMar>
              <w:top w:w="28" w:type="dxa"/>
              <w:bottom w:w="28" w:type="dxa"/>
            </w:tcMar>
          </w:tcPr>
          <w:p w14:paraId="0DD90F80" w14:textId="60D1CD22" w:rsidR="00BF686A" w:rsidRPr="002D06BB" w:rsidRDefault="00A53FF6" w:rsidP="00B12E1E">
            <w:pPr>
              <w:autoSpaceDE w:val="0"/>
              <w:autoSpaceDN w:val="0"/>
              <w:adjustRightInd w:val="0"/>
              <w:spacing w:line="240" w:lineRule="auto"/>
              <w:jc w:val="both"/>
              <w:rPr>
                <w:rFonts w:cs="Calibri"/>
                <w:bCs/>
                <w:i/>
                <w:iCs/>
                <w:color w:val="000000" w:themeColor="text1"/>
                <w:sz w:val="20"/>
                <w:szCs w:val="20"/>
              </w:rPr>
            </w:pPr>
            <w:r>
              <w:rPr>
                <w:i/>
                <w:color w:val="000000" w:themeColor="text1"/>
                <w:sz w:val="20"/>
              </w:rPr>
              <w:t xml:space="preserve">UNDER NO CIRCUMSTANCES SHALL THE MANUFACTURER BE DEEMED LIABLE FOR ACCIDENTS OR DAMAGE RESULTING FROM UNFORESEEN AND IMPROPER USE OF THE MACHINE. </w:t>
            </w:r>
          </w:p>
        </w:tc>
      </w:tr>
      <w:tr w:rsidR="00BF686A" w:rsidRPr="002D06BB" w14:paraId="6301A076" w14:textId="77777777" w:rsidTr="005F6181">
        <w:trPr>
          <w:gridAfter w:val="1"/>
          <w:wAfter w:w="94" w:type="dxa"/>
          <w:trHeight w:val="276"/>
        </w:trPr>
        <w:tc>
          <w:tcPr>
            <w:tcW w:w="9072" w:type="dxa"/>
            <w:gridSpan w:val="3"/>
            <w:tcBorders>
              <w:bottom w:val="single" w:sz="18" w:space="0" w:color="5B9BD5" w:themeColor="accent1"/>
            </w:tcBorders>
            <w:shd w:val="clear" w:color="auto" w:fill="auto"/>
            <w:tcMar>
              <w:top w:w="28" w:type="dxa"/>
              <w:bottom w:w="28" w:type="dxa"/>
            </w:tcMar>
          </w:tcPr>
          <w:p w14:paraId="022866EF" w14:textId="77777777" w:rsidR="00BF686A" w:rsidRPr="002D06BB" w:rsidRDefault="00BF686A" w:rsidP="00F1123E">
            <w:pPr>
              <w:autoSpaceDE w:val="0"/>
              <w:autoSpaceDN w:val="0"/>
              <w:adjustRightInd w:val="0"/>
              <w:spacing w:line="240" w:lineRule="auto"/>
              <w:jc w:val="both"/>
              <w:rPr>
                <w:rFonts w:cs="Calibri"/>
                <w:b/>
                <w:bCs/>
                <w:i/>
                <w:iCs/>
                <w:color w:val="000000" w:themeColor="text1"/>
                <w:sz w:val="20"/>
                <w:szCs w:val="20"/>
              </w:rPr>
            </w:pPr>
          </w:p>
        </w:tc>
      </w:tr>
    </w:tbl>
    <w:p w14:paraId="04A86B25" w14:textId="5C2342E4" w:rsidR="0086124C" w:rsidRPr="00781E83" w:rsidRDefault="002F5622" w:rsidP="00781E83">
      <w:pPr>
        <w:pStyle w:val="Titolo2"/>
        <w:rPr>
          <w:rFonts w:cs="Calibri"/>
        </w:rPr>
      </w:pPr>
      <w:bookmarkStart w:id="60" w:name="_Toc287275836"/>
      <w:bookmarkStart w:id="61" w:name="_Toc181024976"/>
      <w:r>
        <w:t>RESIDUAL RISKS</w:t>
      </w:r>
      <w:bookmarkEnd w:id="60"/>
      <w:bookmarkEnd w:id="61"/>
    </w:p>
    <w:p w14:paraId="4C23135A" w14:textId="6753D2A6" w:rsidR="00306D33" w:rsidRDefault="00306D33" w:rsidP="00306D33">
      <w:pPr>
        <w:autoSpaceDE w:val="0"/>
        <w:autoSpaceDN w:val="0"/>
        <w:adjustRightInd w:val="0"/>
        <w:spacing w:line="240" w:lineRule="auto"/>
        <w:jc w:val="both"/>
        <w:rPr>
          <w:rFonts w:cs="Calibri"/>
          <w:sz w:val="20"/>
          <w:szCs w:val="20"/>
        </w:rPr>
      </w:pPr>
      <w:r>
        <w:rPr>
          <w:sz w:val="20"/>
        </w:rPr>
        <w:t xml:space="preserve">Personal protective equipment (PPE) must be worn when performing maintenance operations on the </w:t>
      </w:r>
      <w:r>
        <w:rPr>
          <w:b/>
          <w:bCs/>
          <w:sz w:val="20"/>
        </w:rPr>
        <w:t>machine</w:t>
      </w:r>
      <w:r>
        <w:rPr>
          <w:sz w:val="20"/>
        </w:rPr>
        <w:t>, such as:</w:t>
      </w:r>
    </w:p>
    <w:p w14:paraId="78AA4446" w14:textId="790AEC95" w:rsidR="00B66B05" w:rsidRPr="002D06BB" w:rsidRDefault="00B66B05" w:rsidP="00306D33">
      <w:pPr>
        <w:autoSpaceDE w:val="0"/>
        <w:autoSpaceDN w:val="0"/>
        <w:adjustRightInd w:val="0"/>
        <w:spacing w:line="240" w:lineRule="auto"/>
        <w:jc w:val="both"/>
        <w:rPr>
          <w:rFonts w:cs="Calibri"/>
          <w:sz w:val="20"/>
          <w:szCs w:val="20"/>
          <w:lang w:eastAsia="it-IT"/>
        </w:rPr>
      </w:pPr>
    </w:p>
    <w:p w14:paraId="370A36CE" w14:textId="77777777" w:rsidR="00306D33" w:rsidRPr="002D06BB" w:rsidRDefault="00306D33" w:rsidP="00306D33">
      <w:pPr>
        <w:autoSpaceDE w:val="0"/>
        <w:autoSpaceDN w:val="0"/>
        <w:adjustRightInd w:val="0"/>
        <w:spacing w:line="240" w:lineRule="auto"/>
        <w:jc w:val="both"/>
        <w:rPr>
          <w:rFonts w:cs="Calibri"/>
          <w:sz w:val="20"/>
          <w:szCs w:val="20"/>
        </w:rPr>
      </w:pPr>
      <w:r>
        <w:rPr>
          <w:sz w:val="20"/>
        </w:rPr>
        <w:t xml:space="preserve">- </w:t>
      </w:r>
      <w:r>
        <w:rPr>
          <w:b/>
          <w:sz w:val="20"/>
        </w:rPr>
        <w:t>Clothing</w:t>
      </w:r>
      <w:r>
        <w:rPr>
          <w:sz w:val="20"/>
        </w:rPr>
        <w:t>:</w:t>
      </w:r>
    </w:p>
    <w:p w14:paraId="1DE53C9A" w14:textId="52432033" w:rsidR="00306D33" w:rsidRPr="002D06BB" w:rsidRDefault="00FD0475" w:rsidP="00306D33">
      <w:pPr>
        <w:tabs>
          <w:tab w:val="center" w:pos="-1560"/>
          <w:tab w:val="left" w:pos="567"/>
        </w:tabs>
        <w:autoSpaceDE w:val="0"/>
        <w:autoSpaceDN w:val="0"/>
        <w:adjustRightInd w:val="0"/>
        <w:spacing w:line="240" w:lineRule="auto"/>
        <w:ind w:left="567"/>
        <w:jc w:val="both"/>
        <w:rPr>
          <w:rFonts w:cs="Calibri"/>
          <w:sz w:val="20"/>
          <w:szCs w:val="20"/>
        </w:rPr>
      </w:pPr>
      <w:r>
        <w:rPr>
          <w:sz w:val="20"/>
        </w:rPr>
        <w:t>Suitable for providing protection against minor mechanical impacts.</w:t>
      </w:r>
    </w:p>
    <w:p w14:paraId="443E61C1" w14:textId="77777777" w:rsidR="00306D33" w:rsidRPr="002D06BB" w:rsidRDefault="00306D33" w:rsidP="00306D33">
      <w:pPr>
        <w:autoSpaceDE w:val="0"/>
        <w:autoSpaceDN w:val="0"/>
        <w:adjustRightInd w:val="0"/>
        <w:spacing w:line="240" w:lineRule="auto"/>
        <w:jc w:val="both"/>
        <w:rPr>
          <w:rFonts w:cs="Calibri"/>
          <w:sz w:val="20"/>
          <w:szCs w:val="20"/>
        </w:rPr>
      </w:pPr>
      <w:r>
        <w:rPr>
          <w:sz w:val="20"/>
        </w:rPr>
        <w:t xml:space="preserve">- </w:t>
      </w:r>
      <w:r>
        <w:rPr>
          <w:b/>
          <w:sz w:val="20"/>
        </w:rPr>
        <w:t>Gloves</w:t>
      </w:r>
      <w:r>
        <w:rPr>
          <w:sz w:val="20"/>
        </w:rPr>
        <w:t>:</w:t>
      </w:r>
    </w:p>
    <w:p w14:paraId="28390E7E" w14:textId="5111ACD0" w:rsidR="00306D33" w:rsidRPr="002D06BB" w:rsidRDefault="00FD0475" w:rsidP="007A7AB6">
      <w:pPr>
        <w:tabs>
          <w:tab w:val="center" w:pos="-1560"/>
          <w:tab w:val="left" w:pos="567"/>
        </w:tabs>
        <w:autoSpaceDE w:val="0"/>
        <w:autoSpaceDN w:val="0"/>
        <w:adjustRightInd w:val="0"/>
        <w:spacing w:line="240" w:lineRule="auto"/>
        <w:ind w:left="567"/>
        <w:jc w:val="both"/>
        <w:rPr>
          <w:rFonts w:cs="Calibri"/>
          <w:sz w:val="20"/>
          <w:szCs w:val="20"/>
        </w:rPr>
      </w:pPr>
      <w:r>
        <w:rPr>
          <w:sz w:val="20"/>
        </w:rPr>
        <w:t xml:space="preserve">Suitable for protecting the hands against moving mechanical parts, and materials with burrs and hazardous edges. </w:t>
      </w:r>
    </w:p>
    <w:p w14:paraId="2FEDC866" w14:textId="77777777" w:rsidR="00A930A8" w:rsidRPr="002D06BB" w:rsidRDefault="00A930A8" w:rsidP="00A930A8">
      <w:pPr>
        <w:autoSpaceDE w:val="0"/>
        <w:autoSpaceDN w:val="0"/>
        <w:adjustRightInd w:val="0"/>
        <w:spacing w:line="240" w:lineRule="auto"/>
        <w:jc w:val="both"/>
        <w:rPr>
          <w:rFonts w:cs="Calibri"/>
          <w:sz w:val="20"/>
          <w:szCs w:val="20"/>
        </w:rPr>
      </w:pPr>
      <w:r>
        <w:rPr>
          <w:sz w:val="20"/>
        </w:rPr>
        <w:t>-</w:t>
      </w:r>
      <w:r>
        <w:rPr>
          <w:b/>
          <w:sz w:val="20"/>
        </w:rPr>
        <w:t xml:space="preserve"> Safety footwear</w:t>
      </w:r>
      <w:r>
        <w:rPr>
          <w:sz w:val="20"/>
        </w:rPr>
        <w:t>:</w:t>
      </w:r>
    </w:p>
    <w:p w14:paraId="765E557A" w14:textId="147167B8" w:rsidR="00904F1B" w:rsidRPr="002D06BB" w:rsidRDefault="00A930A8" w:rsidP="00904F1B">
      <w:pPr>
        <w:autoSpaceDE w:val="0"/>
        <w:autoSpaceDN w:val="0"/>
        <w:adjustRightInd w:val="0"/>
        <w:spacing w:line="240" w:lineRule="auto"/>
        <w:ind w:left="567"/>
        <w:jc w:val="both"/>
        <w:rPr>
          <w:rFonts w:cs="Calibri"/>
          <w:sz w:val="20"/>
          <w:szCs w:val="20"/>
        </w:rPr>
      </w:pPr>
      <w:r>
        <w:rPr>
          <w:sz w:val="20"/>
        </w:rPr>
        <w:t>They shall be worn in all jobs where there is a risk of a potentially dangerous fall of a generic part, where there is a risk of the foot being cut or crushed.</w:t>
      </w:r>
    </w:p>
    <w:p w14:paraId="0F1C9CB1" w14:textId="77777777" w:rsidR="00733B9F" w:rsidRPr="002D06BB" w:rsidRDefault="00733B9F" w:rsidP="00D44AA2">
      <w:pPr>
        <w:jc w:val="center"/>
        <w:rPr>
          <w:rFonts w:cs="Calibri"/>
          <w:color w:val="000000"/>
          <w:sz w:val="20"/>
          <w:szCs w:val="20"/>
        </w:rPr>
      </w:pPr>
    </w:p>
    <w:tbl>
      <w:tblPr>
        <w:tblW w:w="9889" w:type="dxa"/>
        <w:tblLook w:val="01E0" w:firstRow="1" w:lastRow="1" w:firstColumn="1" w:lastColumn="1" w:noHBand="0" w:noVBand="0"/>
      </w:tblPr>
      <w:tblGrid>
        <w:gridCol w:w="3280"/>
        <w:gridCol w:w="3349"/>
        <w:gridCol w:w="3260"/>
      </w:tblGrid>
      <w:tr w:rsidR="00FD0475" w:rsidRPr="002D06BB" w14:paraId="5FC68FAF" w14:textId="77777777" w:rsidTr="00107E59">
        <w:tc>
          <w:tcPr>
            <w:tcW w:w="3280" w:type="dxa"/>
          </w:tcPr>
          <w:p w14:paraId="0B22255B" w14:textId="77777777" w:rsidR="00FD0475" w:rsidRPr="002D06BB" w:rsidRDefault="00FD0475" w:rsidP="00107E59">
            <w:pPr>
              <w:jc w:val="center"/>
              <w:rPr>
                <w:rFonts w:cs="Calibri"/>
                <w:bCs/>
                <w:noProof/>
                <w:sz w:val="20"/>
                <w:szCs w:val="20"/>
              </w:rPr>
            </w:pPr>
            <w:r>
              <w:rPr>
                <w:noProof/>
                <w:sz w:val="20"/>
              </w:rPr>
              <w:drawing>
                <wp:inline distT="0" distB="0" distL="0" distR="0" wp14:anchorId="7B37F02D" wp14:editId="2C05DD2B">
                  <wp:extent cx="683176" cy="676851"/>
                  <wp:effectExtent l="0" t="0" r="3175" b="0"/>
                  <wp:docPr id="46" name="Immagine 46"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abbigliamento.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3176" cy="676851"/>
                          </a:xfrm>
                          <a:prstGeom prst="rect">
                            <a:avLst/>
                          </a:prstGeom>
                        </pic:spPr>
                      </pic:pic>
                    </a:graphicData>
                  </a:graphic>
                </wp:inline>
              </w:drawing>
            </w:r>
          </w:p>
        </w:tc>
        <w:tc>
          <w:tcPr>
            <w:tcW w:w="3349" w:type="dxa"/>
          </w:tcPr>
          <w:p w14:paraId="37FFBA59" w14:textId="77777777" w:rsidR="00FD0475" w:rsidRPr="002D06BB" w:rsidRDefault="00FD0475" w:rsidP="00107E59">
            <w:pPr>
              <w:jc w:val="center"/>
              <w:rPr>
                <w:rFonts w:cs="Calibri"/>
                <w:bCs/>
                <w:sz w:val="20"/>
                <w:szCs w:val="20"/>
              </w:rPr>
            </w:pPr>
            <w:r>
              <w:rPr>
                <w:noProof/>
                <w:sz w:val="20"/>
              </w:rPr>
              <w:drawing>
                <wp:inline distT="0" distB="0" distL="0" distR="0" wp14:anchorId="780286F8" wp14:editId="1400DBD2">
                  <wp:extent cx="668523" cy="662659"/>
                  <wp:effectExtent l="0" t="0" r="5080" b="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668523" cy="662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60" w:type="dxa"/>
          </w:tcPr>
          <w:p w14:paraId="689CBB33" w14:textId="77777777" w:rsidR="00FD0475" w:rsidRPr="002D06BB" w:rsidRDefault="00FD0475" w:rsidP="00107E59">
            <w:pPr>
              <w:jc w:val="center"/>
              <w:rPr>
                <w:rFonts w:cs="Calibri"/>
                <w:bCs/>
                <w:sz w:val="20"/>
                <w:szCs w:val="20"/>
              </w:rPr>
            </w:pPr>
            <w:r>
              <w:rPr>
                <w:noProof/>
                <w:sz w:val="20"/>
              </w:rPr>
              <w:drawing>
                <wp:inline distT="0" distB="0" distL="0" distR="0" wp14:anchorId="7FFDC759" wp14:editId="45D5AD26">
                  <wp:extent cx="688026" cy="698948"/>
                  <wp:effectExtent l="0" t="0" r="0" b="0"/>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688026" cy="69894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737297B" w14:textId="1789B0CA" w:rsidR="00F40D50" w:rsidRDefault="00811A5B" w:rsidP="002874BB">
      <w:pPr>
        <w:spacing w:line="240" w:lineRule="auto"/>
        <w:rPr>
          <w:rFonts w:cs="Calibri"/>
          <w:color w:val="000000"/>
          <w:sz w:val="20"/>
          <w:szCs w:val="20"/>
        </w:rPr>
      </w:pPr>
      <w:r>
        <w:rPr>
          <w:color w:val="000000"/>
          <w:sz w:val="20"/>
        </w:rPr>
        <w:t xml:space="preserve">      </w:t>
      </w:r>
    </w:p>
    <w:p w14:paraId="663DAE47" w14:textId="77777777" w:rsidR="00F40D50" w:rsidRPr="002D06BB" w:rsidRDefault="00F40D50" w:rsidP="002874BB">
      <w:pPr>
        <w:spacing w:line="240" w:lineRule="auto"/>
        <w:rPr>
          <w:rFonts w:cs="Calibri"/>
          <w:color w:val="000000"/>
          <w:sz w:val="20"/>
          <w:szCs w:val="20"/>
        </w:rPr>
      </w:pPr>
    </w:p>
    <w:tbl>
      <w:tblPr>
        <w:tblW w:w="9166" w:type="dxa"/>
        <w:tblInd w:w="534" w:type="dxa"/>
        <w:tblBorders>
          <w:top w:val="single" w:sz="12" w:space="0" w:color="000000"/>
        </w:tblBorders>
        <w:tblLook w:val="04A0" w:firstRow="1" w:lastRow="0" w:firstColumn="1" w:lastColumn="0" w:noHBand="0" w:noVBand="1"/>
      </w:tblPr>
      <w:tblGrid>
        <w:gridCol w:w="1176"/>
        <w:gridCol w:w="7754"/>
        <w:gridCol w:w="142"/>
        <w:gridCol w:w="94"/>
      </w:tblGrid>
      <w:tr w:rsidR="00CA4AC0" w:rsidRPr="002D06BB" w14:paraId="7AFF87BA" w14:textId="77777777" w:rsidTr="008C0E02">
        <w:trPr>
          <w:gridAfter w:val="1"/>
          <w:wAfter w:w="94" w:type="dxa"/>
          <w:trHeight w:val="214"/>
        </w:trPr>
        <w:tc>
          <w:tcPr>
            <w:tcW w:w="9072" w:type="dxa"/>
            <w:gridSpan w:val="3"/>
            <w:tcBorders>
              <w:top w:val="single" w:sz="18" w:space="0" w:color="FF0000"/>
            </w:tcBorders>
            <w:shd w:val="clear" w:color="auto" w:fill="auto"/>
            <w:tcMar>
              <w:top w:w="0" w:type="dxa"/>
              <w:bottom w:w="28" w:type="dxa"/>
            </w:tcMar>
            <w:vAlign w:val="bottom"/>
          </w:tcPr>
          <w:p w14:paraId="06A820D0" w14:textId="456C9E4B" w:rsidR="00CA4AC0" w:rsidRPr="002D06BB" w:rsidRDefault="00CA4AC0" w:rsidP="00F1123E">
            <w:pPr>
              <w:autoSpaceDE w:val="0"/>
              <w:autoSpaceDN w:val="0"/>
              <w:adjustRightInd w:val="0"/>
              <w:spacing w:line="240" w:lineRule="auto"/>
              <w:jc w:val="both"/>
              <w:rPr>
                <w:rFonts w:cs="Calibri"/>
                <w:b/>
                <w:bCs/>
                <w:iCs/>
                <w:color w:val="000000" w:themeColor="text1"/>
                <w:sz w:val="24"/>
                <w:szCs w:val="24"/>
              </w:rPr>
            </w:pPr>
          </w:p>
        </w:tc>
      </w:tr>
      <w:tr w:rsidR="00CA4AC0" w:rsidRPr="002D06BB" w14:paraId="0AB6769A" w14:textId="77777777" w:rsidTr="008C0E02">
        <w:trPr>
          <w:trHeight w:val="276"/>
        </w:trPr>
        <w:tc>
          <w:tcPr>
            <w:tcW w:w="1176" w:type="dxa"/>
            <w:vMerge w:val="restart"/>
            <w:shd w:val="clear" w:color="auto" w:fill="auto"/>
            <w:tcMar>
              <w:top w:w="28" w:type="dxa"/>
              <w:bottom w:w="28" w:type="dxa"/>
            </w:tcMar>
            <w:vAlign w:val="center"/>
          </w:tcPr>
          <w:p w14:paraId="3806E54E" w14:textId="77777777" w:rsidR="00CA4AC0" w:rsidRPr="002D06BB" w:rsidRDefault="00A806A8" w:rsidP="00F1123E">
            <w:pPr>
              <w:autoSpaceDE w:val="0"/>
              <w:autoSpaceDN w:val="0"/>
              <w:adjustRightInd w:val="0"/>
              <w:spacing w:line="240" w:lineRule="auto"/>
              <w:jc w:val="center"/>
              <w:rPr>
                <w:rFonts w:cs="Calibri"/>
                <w:b/>
                <w:bCs/>
                <w:iCs/>
                <w:color w:val="000000" w:themeColor="text1"/>
                <w:sz w:val="24"/>
                <w:szCs w:val="24"/>
              </w:rPr>
            </w:pPr>
            <w:r>
              <w:rPr>
                <w:b/>
                <w:noProof/>
                <w:color w:val="000000" w:themeColor="text1"/>
                <w:sz w:val="24"/>
              </w:rPr>
              <w:lastRenderedPageBreak/>
              <w:drawing>
                <wp:inline distT="0" distB="0" distL="0" distR="0" wp14:anchorId="4F8436CA" wp14:editId="1E36D0C8">
                  <wp:extent cx="590550" cy="548640"/>
                  <wp:effectExtent l="0" t="0" r="0" b="10160"/>
                  <wp:docPr id="45" name="Immagine 146" descr="PUNTOESCLA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6" descr="PUNTOESCLAMAT.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0550" cy="548640"/>
                          </a:xfrm>
                          <a:prstGeom prst="rect">
                            <a:avLst/>
                          </a:prstGeom>
                          <a:noFill/>
                          <a:ln>
                            <a:noFill/>
                          </a:ln>
                        </pic:spPr>
                      </pic:pic>
                    </a:graphicData>
                  </a:graphic>
                </wp:inline>
              </w:drawing>
            </w:r>
          </w:p>
        </w:tc>
        <w:tc>
          <w:tcPr>
            <w:tcW w:w="7754" w:type="dxa"/>
            <w:vMerge w:val="restart"/>
            <w:shd w:val="clear" w:color="auto" w:fill="auto"/>
            <w:tcMar>
              <w:top w:w="28" w:type="dxa"/>
              <w:bottom w:w="28" w:type="dxa"/>
            </w:tcMar>
            <w:vAlign w:val="center"/>
          </w:tcPr>
          <w:p w14:paraId="7B97A930" w14:textId="77777777" w:rsidR="00CA4AC0" w:rsidRPr="002D06BB" w:rsidRDefault="00CA4AC0" w:rsidP="00F1123E">
            <w:pPr>
              <w:autoSpaceDE w:val="0"/>
              <w:autoSpaceDN w:val="0"/>
              <w:adjustRightInd w:val="0"/>
              <w:spacing w:line="240" w:lineRule="auto"/>
              <w:rPr>
                <w:rFonts w:cs="Calibri"/>
                <w:b/>
                <w:bCs/>
                <w:iCs/>
                <w:color w:val="000000" w:themeColor="text1"/>
                <w:sz w:val="32"/>
                <w:szCs w:val="32"/>
              </w:rPr>
            </w:pPr>
            <w:r>
              <w:rPr>
                <w:b/>
                <w:color w:val="000000" w:themeColor="text1"/>
                <w:sz w:val="32"/>
              </w:rPr>
              <w:t>DANGER</w:t>
            </w:r>
          </w:p>
        </w:tc>
        <w:tc>
          <w:tcPr>
            <w:tcW w:w="236" w:type="dxa"/>
            <w:gridSpan w:val="2"/>
            <w:shd w:val="clear" w:color="auto" w:fill="auto"/>
            <w:tcMar>
              <w:top w:w="28" w:type="dxa"/>
              <w:bottom w:w="28" w:type="dxa"/>
            </w:tcMar>
          </w:tcPr>
          <w:p w14:paraId="04429E10" w14:textId="77777777" w:rsidR="00CA4AC0" w:rsidRPr="002D06BB" w:rsidRDefault="00CA4AC0" w:rsidP="00F1123E">
            <w:pPr>
              <w:autoSpaceDE w:val="0"/>
              <w:autoSpaceDN w:val="0"/>
              <w:adjustRightInd w:val="0"/>
              <w:spacing w:line="240" w:lineRule="auto"/>
              <w:jc w:val="both"/>
              <w:rPr>
                <w:rFonts w:cs="Calibri"/>
                <w:b/>
                <w:bCs/>
                <w:iCs/>
                <w:color w:val="000000" w:themeColor="text1"/>
                <w:sz w:val="24"/>
                <w:szCs w:val="24"/>
              </w:rPr>
            </w:pPr>
          </w:p>
        </w:tc>
      </w:tr>
      <w:tr w:rsidR="00CA4AC0" w:rsidRPr="002D06BB" w14:paraId="49E7694F" w14:textId="77777777" w:rsidTr="008C0E02">
        <w:trPr>
          <w:trHeight w:val="276"/>
        </w:trPr>
        <w:tc>
          <w:tcPr>
            <w:tcW w:w="1176" w:type="dxa"/>
            <w:vMerge/>
            <w:shd w:val="clear" w:color="auto" w:fill="auto"/>
            <w:tcMar>
              <w:top w:w="28" w:type="dxa"/>
              <w:bottom w:w="28" w:type="dxa"/>
            </w:tcMar>
          </w:tcPr>
          <w:p w14:paraId="14F09A8F" w14:textId="77777777" w:rsidR="00CA4AC0" w:rsidRPr="002D06BB" w:rsidRDefault="00CA4AC0" w:rsidP="00F1123E">
            <w:pPr>
              <w:autoSpaceDE w:val="0"/>
              <w:autoSpaceDN w:val="0"/>
              <w:adjustRightInd w:val="0"/>
              <w:spacing w:line="240" w:lineRule="auto"/>
              <w:jc w:val="both"/>
              <w:rPr>
                <w:rFonts w:cs="Calibri"/>
                <w:b/>
                <w:bCs/>
                <w:iCs/>
                <w:color w:val="000000" w:themeColor="text1"/>
                <w:sz w:val="24"/>
                <w:szCs w:val="24"/>
              </w:rPr>
            </w:pPr>
          </w:p>
        </w:tc>
        <w:tc>
          <w:tcPr>
            <w:tcW w:w="7754" w:type="dxa"/>
            <w:vMerge/>
            <w:shd w:val="clear" w:color="auto" w:fill="auto"/>
            <w:tcMar>
              <w:top w:w="28" w:type="dxa"/>
              <w:bottom w:w="28" w:type="dxa"/>
            </w:tcMar>
          </w:tcPr>
          <w:p w14:paraId="6D6624A8" w14:textId="77777777" w:rsidR="00CA4AC0" w:rsidRPr="002D06BB" w:rsidRDefault="00CA4AC0" w:rsidP="00F1123E">
            <w:pPr>
              <w:autoSpaceDE w:val="0"/>
              <w:autoSpaceDN w:val="0"/>
              <w:adjustRightInd w:val="0"/>
              <w:spacing w:line="240" w:lineRule="auto"/>
              <w:jc w:val="both"/>
              <w:rPr>
                <w:rFonts w:cs="Calibri"/>
                <w:b/>
                <w:bCs/>
                <w:iCs/>
                <w:color w:val="000000" w:themeColor="text1"/>
                <w:sz w:val="24"/>
                <w:szCs w:val="24"/>
              </w:rPr>
            </w:pPr>
          </w:p>
        </w:tc>
        <w:tc>
          <w:tcPr>
            <w:tcW w:w="236" w:type="dxa"/>
            <w:gridSpan w:val="2"/>
            <w:shd w:val="clear" w:color="auto" w:fill="auto"/>
            <w:tcMar>
              <w:top w:w="28" w:type="dxa"/>
              <w:bottom w:w="28" w:type="dxa"/>
            </w:tcMar>
          </w:tcPr>
          <w:p w14:paraId="02993087" w14:textId="77777777" w:rsidR="00CA4AC0" w:rsidRPr="002D06BB" w:rsidRDefault="00CA4AC0" w:rsidP="00F1123E">
            <w:pPr>
              <w:autoSpaceDE w:val="0"/>
              <w:autoSpaceDN w:val="0"/>
              <w:adjustRightInd w:val="0"/>
              <w:spacing w:line="240" w:lineRule="auto"/>
              <w:jc w:val="both"/>
              <w:rPr>
                <w:rFonts w:cs="Calibri"/>
                <w:b/>
                <w:bCs/>
                <w:iCs/>
                <w:color w:val="000000" w:themeColor="text1"/>
                <w:sz w:val="24"/>
                <w:szCs w:val="24"/>
              </w:rPr>
            </w:pPr>
          </w:p>
        </w:tc>
      </w:tr>
      <w:tr w:rsidR="00CA4AC0" w:rsidRPr="002D06BB" w14:paraId="0B8891B2" w14:textId="77777777" w:rsidTr="008C0E02">
        <w:trPr>
          <w:gridAfter w:val="1"/>
          <w:wAfter w:w="94" w:type="dxa"/>
          <w:trHeight w:val="276"/>
        </w:trPr>
        <w:tc>
          <w:tcPr>
            <w:tcW w:w="1176" w:type="dxa"/>
            <w:vMerge/>
            <w:shd w:val="clear" w:color="auto" w:fill="auto"/>
            <w:tcMar>
              <w:top w:w="28" w:type="dxa"/>
              <w:bottom w:w="28" w:type="dxa"/>
            </w:tcMar>
          </w:tcPr>
          <w:p w14:paraId="4DBFD35E" w14:textId="77777777" w:rsidR="00CA4AC0" w:rsidRPr="002D06BB" w:rsidRDefault="00CA4AC0" w:rsidP="00F1123E">
            <w:pPr>
              <w:autoSpaceDE w:val="0"/>
              <w:autoSpaceDN w:val="0"/>
              <w:adjustRightInd w:val="0"/>
              <w:spacing w:line="240" w:lineRule="auto"/>
              <w:jc w:val="both"/>
              <w:rPr>
                <w:rFonts w:cs="Calibri"/>
                <w:b/>
                <w:bCs/>
                <w:iCs/>
                <w:color w:val="000000" w:themeColor="text1"/>
                <w:sz w:val="24"/>
                <w:szCs w:val="24"/>
              </w:rPr>
            </w:pPr>
          </w:p>
        </w:tc>
        <w:tc>
          <w:tcPr>
            <w:tcW w:w="7896" w:type="dxa"/>
            <w:gridSpan w:val="2"/>
            <w:shd w:val="clear" w:color="auto" w:fill="auto"/>
            <w:tcMar>
              <w:top w:w="28" w:type="dxa"/>
              <w:bottom w:w="28" w:type="dxa"/>
            </w:tcMar>
          </w:tcPr>
          <w:p w14:paraId="531C9B8F" w14:textId="6595063E" w:rsidR="00CA4AC0" w:rsidRPr="002D06BB" w:rsidRDefault="0055489D" w:rsidP="006E1602">
            <w:pPr>
              <w:autoSpaceDE w:val="0"/>
              <w:autoSpaceDN w:val="0"/>
              <w:adjustRightInd w:val="0"/>
              <w:spacing w:line="240" w:lineRule="auto"/>
              <w:jc w:val="both"/>
              <w:rPr>
                <w:rFonts w:cs="Calibri"/>
                <w:bCs/>
                <w:iCs/>
                <w:color w:val="000000" w:themeColor="text1"/>
                <w:sz w:val="20"/>
                <w:szCs w:val="20"/>
              </w:rPr>
            </w:pPr>
            <w:r>
              <w:rPr>
                <w:i/>
                <w:color w:val="000000" w:themeColor="text1"/>
                <w:sz w:val="20"/>
              </w:rPr>
              <w:t>ACCESS TO CLOSED, PROTECTED OR INTERNAL PARTS OF THE MACHINE SHALL ONLY BE CARRIED OUT DURING EXTRAORDINARY MAINTENANCE OPERATIONS BY PERSONNEL AUTHORISED BY THE MANUFACTURER.</w:t>
            </w:r>
          </w:p>
        </w:tc>
      </w:tr>
      <w:tr w:rsidR="002F7730" w:rsidRPr="002D06BB" w14:paraId="6367F2E9" w14:textId="77777777" w:rsidTr="008C0E02">
        <w:tblPrEx>
          <w:tblBorders>
            <w:top w:val="none" w:sz="0" w:space="0" w:color="auto"/>
            <w:bottom w:val="single" w:sz="12" w:space="0" w:color="000000"/>
          </w:tblBorders>
        </w:tblPrEx>
        <w:trPr>
          <w:gridAfter w:val="1"/>
          <w:wAfter w:w="94" w:type="dxa"/>
          <w:trHeight w:val="276"/>
        </w:trPr>
        <w:tc>
          <w:tcPr>
            <w:tcW w:w="9072" w:type="dxa"/>
            <w:gridSpan w:val="3"/>
            <w:tcBorders>
              <w:bottom w:val="single" w:sz="18" w:space="0" w:color="FF0000"/>
            </w:tcBorders>
            <w:shd w:val="clear" w:color="auto" w:fill="auto"/>
            <w:tcMar>
              <w:top w:w="28" w:type="dxa"/>
              <w:bottom w:w="28" w:type="dxa"/>
            </w:tcMar>
          </w:tcPr>
          <w:p w14:paraId="114A1DDA" w14:textId="77777777" w:rsidR="002F7730" w:rsidRPr="002D06BB" w:rsidRDefault="002F7730" w:rsidP="00F1123E">
            <w:pPr>
              <w:autoSpaceDE w:val="0"/>
              <w:autoSpaceDN w:val="0"/>
              <w:adjustRightInd w:val="0"/>
              <w:spacing w:line="240" w:lineRule="auto"/>
              <w:jc w:val="both"/>
              <w:rPr>
                <w:rFonts w:cs="Calibri"/>
                <w:b/>
                <w:bCs/>
                <w:iCs/>
                <w:color w:val="000000" w:themeColor="text1"/>
                <w:sz w:val="16"/>
                <w:szCs w:val="16"/>
              </w:rPr>
            </w:pPr>
          </w:p>
        </w:tc>
      </w:tr>
    </w:tbl>
    <w:p w14:paraId="4DE45627" w14:textId="6C4C4125" w:rsidR="00CA582A" w:rsidRPr="002D06BB" w:rsidRDefault="00CA582A">
      <w:pPr>
        <w:spacing w:line="240" w:lineRule="auto"/>
        <w:rPr>
          <w:rFonts w:cs="Calibri"/>
          <w:b/>
          <w:color w:val="000000"/>
          <w:sz w:val="20"/>
          <w:szCs w:val="20"/>
        </w:rPr>
      </w:pPr>
    </w:p>
    <w:p w14:paraId="338C1B7C" w14:textId="476FFFA3" w:rsidR="00355418" w:rsidRPr="002D06BB" w:rsidRDefault="002C663C" w:rsidP="002C663C">
      <w:pPr>
        <w:autoSpaceDE w:val="0"/>
        <w:autoSpaceDN w:val="0"/>
        <w:adjustRightInd w:val="0"/>
        <w:spacing w:line="240" w:lineRule="auto"/>
        <w:rPr>
          <w:rFonts w:cs="Calibri"/>
          <w:b/>
          <w:bCs/>
          <w:sz w:val="20"/>
          <w:szCs w:val="20"/>
        </w:rPr>
      </w:pPr>
      <w:r>
        <w:rPr>
          <w:b/>
          <w:sz w:val="20"/>
        </w:rPr>
        <w:t xml:space="preserve">Beware: </w:t>
      </w:r>
    </w:p>
    <w:p w14:paraId="21073CB0" w14:textId="77777777" w:rsidR="002C663C" w:rsidRPr="002D06BB" w:rsidRDefault="00355418" w:rsidP="002C663C">
      <w:pPr>
        <w:autoSpaceDE w:val="0"/>
        <w:autoSpaceDN w:val="0"/>
        <w:adjustRightInd w:val="0"/>
        <w:spacing w:line="240" w:lineRule="auto"/>
        <w:rPr>
          <w:rFonts w:cs="Calibri"/>
          <w:b/>
          <w:bCs/>
          <w:sz w:val="20"/>
          <w:szCs w:val="20"/>
        </w:rPr>
      </w:pPr>
      <w:r>
        <w:rPr>
          <w:b/>
          <w:sz w:val="20"/>
        </w:rPr>
        <w:t>Important:</w:t>
      </w:r>
    </w:p>
    <w:p w14:paraId="68918568" w14:textId="76FA0528" w:rsidR="00395B5E" w:rsidRPr="002D06BB" w:rsidRDefault="00395B5E" w:rsidP="00D62930">
      <w:pPr>
        <w:pStyle w:val="Paragrafoelenco"/>
        <w:numPr>
          <w:ilvl w:val="0"/>
          <w:numId w:val="6"/>
        </w:numPr>
        <w:autoSpaceDE w:val="0"/>
        <w:autoSpaceDN w:val="0"/>
        <w:adjustRightInd w:val="0"/>
        <w:spacing w:line="240" w:lineRule="auto"/>
        <w:jc w:val="both"/>
        <w:rPr>
          <w:rFonts w:cs="Calibri"/>
          <w:bCs/>
          <w:sz w:val="20"/>
          <w:szCs w:val="20"/>
        </w:rPr>
      </w:pPr>
      <w:r>
        <w:rPr>
          <w:sz w:val="20"/>
        </w:rPr>
        <w:t>Do not modify any components of the product.</w:t>
      </w:r>
    </w:p>
    <w:p w14:paraId="2DB00135" w14:textId="0C17A46F" w:rsidR="002C663C" w:rsidRPr="002D06BB" w:rsidRDefault="002C663C" w:rsidP="00D62930">
      <w:pPr>
        <w:pStyle w:val="Paragrafoelenco"/>
        <w:numPr>
          <w:ilvl w:val="0"/>
          <w:numId w:val="6"/>
        </w:numPr>
        <w:autoSpaceDE w:val="0"/>
        <w:autoSpaceDN w:val="0"/>
        <w:adjustRightInd w:val="0"/>
        <w:spacing w:line="240" w:lineRule="auto"/>
        <w:jc w:val="both"/>
        <w:rPr>
          <w:rFonts w:cs="Calibri"/>
          <w:bCs/>
          <w:sz w:val="20"/>
          <w:szCs w:val="20"/>
        </w:rPr>
      </w:pPr>
      <w:r>
        <w:rPr>
          <w:sz w:val="20"/>
        </w:rPr>
        <w:t>Never stretch out your hands or hand-held objects in areas with  moving parts.</w:t>
      </w:r>
    </w:p>
    <w:p w14:paraId="020BFEB6" w14:textId="2FA40FCA" w:rsidR="00395B5E" w:rsidRPr="002D06BB" w:rsidRDefault="00F55D3A" w:rsidP="00D62930">
      <w:pPr>
        <w:pStyle w:val="Paragrafoelenco"/>
        <w:numPr>
          <w:ilvl w:val="0"/>
          <w:numId w:val="6"/>
        </w:numPr>
        <w:autoSpaceDE w:val="0"/>
        <w:autoSpaceDN w:val="0"/>
        <w:adjustRightInd w:val="0"/>
        <w:spacing w:line="240" w:lineRule="auto"/>
        <w:jc w:val="both"/>
        <w:rPr>
          <w:rFonts w:cs="Calibri"/>
          <w:bCs/>
          <w:sz w:val="20"/>
          <w:szCs w:val="20"/>
        </w:rPr>
      </w:pPr>
      <w:r>
        <w:rPr>
          <w:sz w:val="20"/>
        </w:rPr>
        <w:t>Never use the machine if you are tired or if you are under the influence of alcohol, drugs or medications that affect your vision, judgement or coordination.</w:t>
      </w:r>
    </w:p>
    <w:p w14:paraId="14FEC5CB" w14:textId="77777777" w:rsidR="00DA77B2" w:rsidRPr="002D06BB" w:rsidRDefault="00DA77B2" w:rsidP="00D62930">
      <w:pPr>
        <w:pStyle w:val="Paragrafoelenco"/>
        <w:numPr>
          <w:ilvl w:val="0"/>
          <w:numId w:val="6"/>
        </w:numPr>
        <w:autoSpaceDE w:val="0"/>
        <w:autoSpaceDN w:val="0"/>
        <w:adjustRightInd w:val="0"/>
        <w:spacing w:line="240" w:lineRule="auto"/>
        <w:jc w:val="both"/>
        <w:rPr>
          <w:rFonts w:cs="Calibri"/>
          <w:bCs/>
          <w:sz w:val="20"/>
          <w:szCs w:val="20"/>
        </w:rPr>
      </w:pPr>
      <w:r>
        <w:rPr>
          <w:sz w:val="20"/>
        </w:rPr>
        <w:t>Maintenance shall be performed only and exclusively according to the instructions provided in the manual.</w:t>
      </w:r>
    </w:p>
    <w:p w14:paraId="23CB216A" w14:textId="67E60C63" w:rsidR="00395B5E" w:rsidRPr="002D06BB" w:rsidRDefault="00395B5E" w:rsidP="00D62930">
      <w:pPr>
        <w:pStyle w:val="Paragrafoelenco"/>
        <w:numPr>
          <w:ilvl w:val="0"/>
          <w:numId w:val="6"/>
        </w:numPr>
        <w:autoSpaceDE w:val="0"/>
        <w:autoSpaceDN w:val="0"/>
        <w:adjustRightInd w:val="0"/>
        <w:spacing w:line="240" w:lineRule="auto"/>
        <w:jc w:val="both"/>
        <w:rPr>
          <w:rFonts w:cs="Calibri"/>
          <w:bCs/>
          <w:sz w:val="20"/>
          <w:szCs w:val="20"/>
        </w:rPr>
      </w:pPr>
      <w:r>
        <w:rPr>
          <w:sz w:val="20"/>
        </w:rPr>
        <w:t>The machine is not a toy and children should never be allowed to access it.</w:t>
      </w:r>
    </w:p>
    <w:p w14:paraId="63ABF5ED" w14:textId="17D86596" w:rsidR="004339D8" w:rsidRPr="002D06BB" w:rsidRDefault="004339D8" w:rsidP="004339D8">
      <w:pPr>
        <w:pStyle w:val="Paragrafoelenco"/>
        <w:numPr>
          <w:ilvl w:val="0"/>
          <w:numId w:val="6"/>
        </w:numPr>
        <w:autoSpaceDE w:val="0"/>
        <w:autoSpaceDN w:val="0"/>
        <w:adjustRightInd w:val="0"/>
        <w:spacing w:line="240" w:lineRule="auto"/>
        <w:jc w:val="both"/>
        <w:rPr>
          <w:rFonts w:cs="Calibri"/>
          <w:bCs/>
          <w:sz w:val="20"/>
          <w:szCs w:val="20"/>
        </w:rPr>
      </w:pPr>
      <w:r>
        <w:rPr>
          <w:sz w:val="20"/>
        </w:rPr>
        <w:t xml:space="preserve">Check the installation and settings of the machine before starting to use it in any manner. </w:t>
      </w:r>
    </w:p>
    <w:p w14:paraId="3158473C" w14:textId="74586E53" w:rsidR="004339D8" w:rsidRDefault="008036D8" w:rsidP="004339D8">
      <w:pPr>
        <w:pStyle w:val="Paragrafoelenco"/>
        <w:numPr>
          <w:ilvl w:val="0"/>
          <w:numId w:val="6"/>
        </w:numPr>
        <w:autoSpaceDE w:val="0"/>
        <w:autoSpaceDN w:val="0"/>
        <w:adjustRightInd w:val="0"/>
        <w:spacing w:line="240" w:lineRule="auto"/>
        <w:jc w:val="both"/>
        <w:rPr>
          <w:rFonts w:cs="Calibri"/>
          <w:bCs/>
          <w:sz w:val="20"/>
          <w:szCs w:val="20"/>
        </w:rPr>
      </w:pPr>
      <w:r>
        <w:rPr>
          <w:sz w:val="20"/>
        </w:rPr>
        <w:t>Never refrain from using PPE during machine maintenance operations.</w:t>
      </w:r>
    </w:p>
    <w:p w14:paraId="47E86FCE" w14:textId="28144016" w:rsidR="00F40D50" w:rsidRDefault="00F40D50" w:rsidP="004339D8">
      <w:pPr>
        <w:pStyle w:val="Paragrafoelenco"/>
        <w:numPr>
          <w:ilvl w:val="0"/>
          <w:numId w:val="6"/>
        </w:numPr>
        <w:autoSpaceDE w:val="0"/>
        <w:autoSpaceDN w:val="0"/>
        <w:adjustRightInd w:val="0"/>
        <w:spacing w:line="240" w:lineRule="auto"/>
        <w:jc w:val="both"/>
        <w:rPr>
          <w:rFonts w:cs="Calibri"/>
          <w:bCs/>
          <w:sz w:val="20"/>
          <w:szCs w:val="20"/>
        </w:rPr>
      </w:pPr>
      <w:r>
        <w:rPr>
          <w:sz w:val="20"/>
        </w:rPr>
        <w:t>NEVER exceed the load limit and NEVER use it to lift persons.</w:t>
      </w:r>
    </w:p>
    <w:p w14:paraId="7B1E256C" w14:textId="77777777" w:rsidR="0017781A" w:rsidRDefault="0017781A" w:rsidP="0017781A">
      <w:pPr>
        <w:autoSpaceDE w:val="0"/>
        <w:autoSpaceDN w:val="0"/>
        <w:adjustRightInd w:val="0"/>
        <w:spacing w:line="240" w:lineRule="auto"/>
        <w:jc w:val="both"/>
        <w:rPr>
          <w:rFonts w:cs="Calibri"/>
          <w:bCs/>
          <w:sz w:val="20"/>
          <w:szCs w:val="20"/>
          <w:lang w:eastAsia="it-IT"/>
        </w:rPr>
      </w:pPr>
    </w:p>
    <w:p w14:paraId="09FB39F3" w14:textId="626D5811" w:rsidR="00F74972" w:rsidRDefault="0017781A" w:rsidP="00396CA5">
      <w:pPr>
        <w:autoSpaceDE w:val="0"/>
        <w:autoSpaceDN w:val="0"/>
        <w:adjustRightInd w:val="0"/>
        <w:spacing w:line="240" w:lineRule="auto"/>
        <w:jc w:val="both"/>
        <w:rPr>
          <w:rFonts w:cs="Calibri"/>
          <w:bCs/>
          <w:sz w:val="20"/>
          <w:szCs w:val="20"/>
        </w:rPr>
      </w:pPr>
      <w:r>
        <w:rPr>
          <w:sz w:val="20"/>
        </w:rPr>
        <w:t>Given the specific function of the machine, residual risks are present in certain areas of the machine that it has not been possible to eliminate at the design stage or confine behind guards. Residual risks present on the machine are indicated by the relative safety warning pictograms.</w:t>
      </w:r>
    </w:p>
    <w:p w14:paraId="30F9F9D1" w14:textId="77777777" w:rsidR="0017781A" w:rsidRPr="002D06BB" w:rsidRDefault="0017781A" w:rsidP="0051749F">
      <w:pPr>
        <w:pBdr>
          <w:bottom w:val="single" w:sz="4" w:space="1" w:color="auto"/>
        </w:pBdr>
        <w:autoSpaceDE w:val="0"/>
        <w:autoSpaceDN w:val="0"/>
        <w:adjustRightInd w:val="0"/>
        <w:spacing w:line="240" w:lineRule="auto"/>
        <w:rPr>
          <w:rFonts w:cs="Calibri"/>
          <w:bCs/>
          <w:sz w:val="20"/>
          <w:szCs w:val="20"/>
          <w:lang w:eastAsia="it-IT"/>
        </w:rPr>
      </w:pPr>
    </w:p>
    <w:p w14:paraId="6F68C5A7" w14:textId="232A0680" w:rsidR="002C663C" w:rsidRPr="002D06BB" w:rsidRDefault="002C663C" w:rsidP="00306D33">
      <w:pPr>
        <w:autoSpaceDE w:val="0"/>
        <w:autoSpaceDN w:val="0"/>
        <w:adjustRightInd w:val="0"/>
        <w:spacing w:line="240" w:lineRule="auto"/>
        <w:jc w:val="both"/>
        <w:rPr>
          <w:rFonts w:cs="Calibri"/>
          <w:sz w:val="20"/>
          <w:szCs w:val="20"/>
          <w:lang w:eastAsia="it-IT"/>
        </w:rPr>
      </w:pPr>
    </w:p>
    <w:p w14:paraId="1E482DF3" w14:textId="6054D6CD" w:rsidR="00CA5ECF" w:rsidRPr="002D06BB" w:rsidRDefault="00CA5ECF" w:rsidP="00306D33">
      <w:pPr>
        <w:autoSpaceDE w:val="0"/>
        <w:autoSpaceDN w:val="0"/>
        <w:adjustRightInd w:val="0"/>
        <w:spacing w:line="240" w:lineRule="auto"/>
        <w:jc w:val="both"/>
        <w:rPr>
          <w:rFonts w:cs="Calibri"/>
          <w:sz w:val="20"/>
          <w:szCs w:val="20"/>
        </w:rPr>
      </w:pPr>
      <w:r>
        <w:rPr>
          <w:b/>
          <w:sz w:val="20"/>
        </w:rPr>
        <w:t>BEWARE!</w:t>
      </w:r>
      <w:r>
        <w:rPr>
          <w:sz w:val="20"/>
        </w:rPr>
        <w:t xml:space="preserve"> Under no circumstances should the original version of the machinery be modified without the approval of the manufacturer. Always use genuine spare parts. Unauthorised modifications and/or accessories may cause serious or fatal injury to the operator or to third parties.</w:t>
      </w:r>
    </w:p>
    <w:p w14:paraId="31C15A34" w14:textId="61AE4DA9" w:rsidR="00CA5ECF" w:rsidRPr="002D06BB" w:rsidRDefault="00CA5ECF" w:rsidP="00306D33">
      <w:pPr>
        <w:autoSpaceDE w:val="0"/>
        <w:autoSpaceDN w:val="0"/>
        <w:adjustRightInd w:val="0"/>
        <w:spacing w:line="240" w:lineRule="auto"/>
        <w:jc w:val="both"/>
        <w:rPr>
          <w:rFonts w:cs="Calibri"/>
          <w:sz w:val="20"/>
          <w:szCs w:val="20"/>
          <w:lang w:eastAsia="it-IT"/>
        </w:rPr>
      </w:pPr>
    </w:p>
    <w:p w14:paraId="76E64540" w14:textId="6DBC4CE4" w:rsidR="00CA5ECF" w:rsidRPr="002D06BB" w:rsidRDefault="00CA5ECF" w:rsidP="00306D33">
      <w:pPr>
        <w:autoSpaceDE w:val="0"/>
        <w:autoSpaceDN w:val="0"/>
        <w:adjustRightInd w:val="0"/>
        <w:spacing w:line="240" w:lineRule="auto"/>
        <w:jc w:val="both"/>
        <w:rPr>
          <w:rFonts w:cs="Calibri"/>
          <w:sz w:val="20"/>
          <w:szCs w:val="20"/>
        </w:rPr>
      </w:pPr>
      <w:r>
        <w:rPr>
          <w:b/>
          <w:sz w:val="20"/>
        </w:rPr>
        <w:t>BEWARE!</w:t>
      </w:r>
      <w:r>
        <w:rPr>
          <w:sz w:val="20"/>
        </w:rPr>
        <w:t xml:space="preserve"> The machine can become a dangerous tool, which can cause serious injury, if used in a way not intended in the instructions for use. It is extremely important to read and fully comprehend the contents of this instruction manual.</w:t>
      </w:r>
    </w:p>
    <w:p w14:paraId="6E7909A1" w14:textId="77777777" w:rsidR="00BC7DCA" w:rsidRPr="002D06BB" w:rsidRDefault="00BC7DCA" w:rsidP="00BC7DCA">
      <w:pPr>
        <w:pBdr>
          <w:bottom w:val="single" w:sz="4" w:space="1" w:color="auto"/>
        </w:pBdr>
        <w:autoSpaceDE w:val="0"/>
        <w:autoSpaceDN w:val="0"/>
        <w:adjustRightInd w:val="0"/>
        <w:spacing w:line="240" w:lineRule="auto"/>
        <w:jc w:val="both"/>
        <w:rPr>
          <w:rFonts w:cs="Calibri"/>
          <w:sz w:val="20"/>
          <w:szCs w:val="20"/>
          <w:lang w:eastAsia="it-IT"/>
        </w:rPr>
      </w:pPr>
    </w:p>
    <w:p w14:paraId="1555ECA1" w14:textId="77777777" w:rsidR="00C85F60" w:rsidRDefault="00C85F60" w:rsidP="00CA5ECF">
      <w:pPr>
        <w:autoSpaceDE w:val="0"/>
        <w:autoSpaceDN w:val="0"/>
        <w:adjustRightInd w:val="0"/>
        <w:spacing w:line="240" w:lineRule="auto"/>
        <w:jc w:val="both"/>
        <w:rPr>
          <w:rFonts w:cs="Calibri"/>
          <w:b/>
          <w:bCs/>
          <w:sz w:val="20"/>
          <w:szCs w:val="20"/>
          <w:lang w:eastAsia="it-IT"/>
        </w:rPr>
      </w:pPr>
    </w:p>
    <w:p w14:paraId="5F898D23" w14:textId="436503F7" w:rsidR="00CA5ECF" w:rsidRPr="002D06BB" w:rsidRDefault="00CA5ECF" w:rsidP="00CA5ECF">
      <w:pPr>
        <w:autoSpaceDE w:val="0"/>
        <w:autoSpaceDN w:val="0"/>
        <w:adjustRightInd w:val="0"/>
        <w:spacing w:line="240" w:lineRule="auto"/>
        <w:jc w:val="both"/>
        <w:rPr>
          <w:rFonts w:cs="Calibri"/>
          <w:b/>
          <w:bCs/>
          <w:sz w:val="20"/>
          <w:szCs w:val="20"/>
        </w:rPr>
      </w:pPr>
      <w:r>
        <w:rPr>
          <w:b/>
          <w:sz w:val="20"/>
        </w:rPr>
        <w:t>IMPORTANT!</w:t>
      </w:r>
    </w:p>
    <w:p w14:paraId="470AB4DC" w14:textId="77777777" w:rsidR="00CA5ECF" w:rsidRPr="002D06BB" w:rsidRDefault="00CA5ECF" w:rsidP="00CA5ECF">
      <w:pPr>
        <w:autoSpaceDE w:val="0"/>
        <w:autoSpaceDN w:val="0"/>
        <w:adjustRightInd w:val="0"/>
        <w:spacing w:line="240" w:lineRule="auto"/>
        <w:jc w:val="both"/>
        <w:rPr>
          <w:rFonts w:cs="Calibri"/>
          <w:sz w:val="20"/>
          <w:szCs w:val="20"/>
        </w:rPr>
      </w:pPr>
      <w:r>
        <w:rPr>
          <w:sz w:val="20"/>
        </w:rPr>
        <w:t>Never modify the machine or use it if it appears to have been modified by others.</w:t>
      </w:r>
    </w:p>
    <w:p w14:paraId="1396691B" w14:textId="3C9C5683" w:rsidR="00CA5ECF" w:rsidRDefault="00CA5ECF" w:rsidP="00CA5ECF">
      <w:pPr>
        <w:autoSpaceDE w:val="0"/>
        <w:autoSpaceDN w:val="0"/>
        <w:adjustRightInd w:val="0"/>
        <w:spacing w:line="240" w:lineRule="auto"/>
        <w:jc w:val="both"/>
        <w:rPr>
          <w:rFonts w:cs="Calibri"/>
          <w:sz w:val="20"/>
          <w:szCs w:val="20"/>
        </w:rPr>
      </w:pPr>
      <w:r>
        <w:rPr>
          <w:sz w:val="20"/>
        </w:rPr>
        <w:t>Never use a faulty machine. Follow the user and maintenance instructions provided in this manual. Certain interventions must be performed by qualified technicians only.</w:t>
      </w:r>
    </w:p>
    <w:p w14:paraId="35A78519" w14:textId="77777777" w:rsidR="00C85F60" w:rsidRPr="002D06BB" w:rsidRDefault="00C85F60" w:rsidP="00CA5ECF">
      <w:pPr>
        <w:autoSpaceDE w:val="0"/>
        <w:autoSpaceDN w:val="0"/>
        <w:adjustRightInd w:val="0"/>
        <w:spacing w:line="240" w:lineRule="auto"/>
        <w:jc w:val="both"/>
        <w:rPr>
          <w:rFonts w:cs="Calibri"/>
          <w:sz w:val="20"/>
          <w:szCs w:val="20"/>
          <w:lang w:eastAsia="it-IT"/>
        </w:rPr>
      </w:pPr>
    </w:p>
    <w:p w14:paraId="10E7087C" w14:textId="0A3D2CB4" w:rsidR="00F55D3A" w:rsidRDefault="00765908" w:rsidP="00765908">
      <w:pPr>
        <w:autoSpaceDE w:val="0"/>
        <w:autoSpaceDN w:val="0"/>
        <w:adjustRightInd w:val="0"/>
        <w:spacing w:line="240" w:lineRule="auto"/>
        <w:jc w:val="both"/>
        <w:rPr>
          <w:rFonts w:cs="Calibri"/>
          <w:b/>
          <w:bCs/>
          <w:sz w:val="20"/>
          <w:szCs w:val="20"/>
        </w:rPr>
      </w:pPr>
      <w:r>
        <w:rPr>
          <w:b/>
          <w:sz w:val="20"/>
        </w:rPr>
        <w:t>Always use your common sense!</w:t>
      </w:r>
    </w:p>
    <w:p w14:paraId="6D8E8AC7" w14:textId="77777777" w:rsidR="00C85F60" w:rsidRPr="002D06BB" w:rsidRDefault="00C85F60" w:rsidP="00765908">
      <w:pPr>
        <w:autoSpaceDE w:val="0"/>
        <w:autoSpaceDN w:val="0"/>
        <w:adjustRightInd w:val="0"/>
        <w:spacing w:line="240" w:lineRule="auto"/>
        <w:jc w:val="both"/>
        <w:rPr>
          <w:rFonts w:cs="Calibri"/>
          <w:b/>
          <w:bCs/>
          <w:sz w:val="20"/>
          <w:szCs w:val="20"/>
          <w:lang w:eastAsia="it-IT"/>
        </w:rPr>
      </w:pPr>
    </w:p>
    <w:p w14:paraId="2C83EE47" w14:textId="59F12D66" w:rsidR="00F55D3A" w:rsidRPr="002D06BB" w:rsidRDefault="00765908" w:rsidP="00765908">
      <w:pPr>
        <w:autoSpaceDE w:val="0"/>
        <w:autoSpaceDN w:val="0"/>
        <w:adjustRightInd w:val="0"/>
        <w:spacing w:line="240" w:lineRule="auto"/>
        <w:jc w:val="both"/>
        <w:rPr>
          <w:rFonts w:cs="Calibri"/>
          <w:sz w:val="20"/>
          <w:szCs w:val="20"/>
        </w:rPr>
      </w:pPr>
      <w:r>
        <w:rPr>
          <w:sz w:val="20"/>
        </w:rPr>
        <w:t xml:space="preserve">It is impossible to predict all the situations that could arise whilst using a machine. Always be cautious and use your common sense in situations you do not believe you are sufficiently qualified to handle. If you have any doubts concerning work procedures, even after reading these instructions, seek expert advice before continuing. </w:t>
      </w:r>
    </w:p>
    <w:p w14:paraId="5BB55D74" w14:textId="77777777" w:rsidR="00F55D3A" w:rsidRPr="002D06BB" w:rsidRDefault="00F55D3A" w:rsidP="00765908">
      <w:pPr>
        <w:autoSpaceDE w:val="0"/>
        <w:autoSpaceDN w:val="0"/>
        <w:adjustRightInd w:val="0"/>
        <w:spacing w:line="240" w:lineRule="auto"/>
        <w:jc w:val="both"/>
        <w:rPr>
          <w:rFonts w:cs="Calibri"/>
          <w:sz w:val="20"/>
          <w:szCs w:val="20"/>
          <w:lang w:eastAsia="it-IT"/>
        </w:rPr>
      </w:pPr>
    </w:p>
    <w:p w14:paraId="1BF92B39" w14:textId="22412281" w:rsidR="009D14BB" w:rsidRPr="002D06BB" w:rsidRDefault="00765908" w:rsidP="00765908">
      <w:pPr>
        <w:autoSpaceDE w:val="0"/>
        <w:autoSpaceDN w:val="0"/>
        <w:adjustRightInd w:val="0"/>
        <w:spacing w:line="240" w:lineRule="auto"/>
        <w:jc w:val="both"/>
        <w:rPr>
          <w:rFonts w:cs="Calibri"/>
          <w:sz w:val="20"/>
          <w:szCs w:val="20"/>
        </w:rPr>
      </w:pPr>
      <w:r>
        <w:rPr>
          <w:sz w:val="20"/>
        </w:rPr>
        <w:t xml:space="preserve">Do not hesitate to contact your dealer or the manufacturer if you have any questions concerning the use of the machine. </w:t>
      </w:r>
      <w:r>
        <w:rPr>
          <w:b/>
          <w:sz w:val="20"/>
        </w:rPr>
        <w:t>Acerbis Italia S.p.A.</w:t>
      </w:r>
      <w:r>
        <w:rPr>
          <w:sz w:val="20"/>
        </w:rPr>
        <w:t xml:space="preserve"> remains at your disposal to provide advice on how to best use the machine in a safer manner. </w:t>
      </w:r>
    </w:p>
    <w:p w14:paraId="1F277366" w14:textId="77777777" w:rsidR="00CA5ECF" w:rsidRPr="002D06BB" w:rsidRDefault="00CA5ECF" w:rsidP="00306D33">
      <w:pPr>
        <w:autoSpaceDE w:val="0"/>
        <w:autoSpaceDN w:val="0"/>
        <w:adjustRightInd w:val="0"/>
        <w:spacing w:line="240" w:lineRule="auto"/>
        <w:jc w:val="both"/>
        <w:rPr>
          <w:rFonts w:cs="Calibri"/>
          <w:sz w:val="20"/>
          <w:szCs w:val="20"/>
          <w:lang w:eastAsia="it-IT"/>
        </w:rPr>
      </w:pPr>
    </w:p>
    <w:p w14:paraId="217380F2" w14:textId="77777777" w:rsidR="00510965" w:rsidRPr="002D06BB" w:rsidRDefault="002C663C" w:rsidP="002C663C">
      <w:pPr>
        <w:autoSpaceDE w:val="0"/>
        <w:autoSpaceDN w:val="0"/>
        <w:adjustRightInd w:val="0"/>
        <w:spacing w:line="240" w:lineRule="auto"/>
        <w:rPr>
          <w:rFonts w:cs="Calibri"/>
          <w:b/>
          <w:bCs/>
          <w:sz w:val="20"/>
          <w:szCs w:val="20"/>
        </w:rPr>
      </w:pPr>
      <w:r>
        <w:rPr>
          <w:b/>
          <w:sz w:val="20"/>
        </w:rPr>
        <w:t>OPERATIONS GENERATING RISKS FOR THE OPERATOR:</w:t>
      </w:r>
    </w:p>
    <w:p w14:paraId="67267F55" w14:textId="77777777" w:rsidR="00371607" w:rsidRPr="002D06BB" w:rsidRDefault="00CC6AED" w:rsidP="00306D33">
      <w:pPr>
        <w:autoSpaceDE w:val="0"/>
        <w:autoSpaceDN w:val="0"/>
        <w:adjustRightInd w:val="0"/>
        <w:spacing w:line="240" w:lineRule="auto"/>
        <w:jc w:val="both"/>
        <w:rPr>
          <w:rFonts w:cs="Calibri"/>
          <w:sz w:val="20"/>
          <w:szCs w:val="20"/>
        </w:rPr>
      </w:pPr>
      <w:r>
        <w:rPr>
          <w:sz w:val="20"/>
        </w:rPr>
        <w:t>Follow all general accident prevention regulations during the commissioning phases.</w:t>
      </w:r>
    </w:p>
    <w:p w14:paraId="33995C78" w14:textId="2A338277" w:rsidR="00734592" w:rsidRDefault="002C663C" w:rsidP="007564B9">
      <w:pPr>
        <w:autoSpaceDE w:val="0"/>
        <w:autoSpaceDN w:val="0"/>
        <w:adjustRightInd w:val="0"/>
        <w:spacing w:line="240" w:lineRule="auto"/>
        <w:jc w:val="both"/>
        <w:rPr>
          <w:rFonts w:cs="Calibri"/>
          <w:sz w:val="20"/>
          <w:szCs w:val="20"/>
        </w:rPr>
      </w:pPr>
      <w:r>
        <w:rPr>
          <w:sz w:val="20"/>
        </w:rPr>
        <w:t>Solutions have already been put in place during the design and engineering phase to make it safe to use the machine during all the different phases: transport, adjustments, operations and maintenance. Despite the foregoing, not all possible risks to operators and the environment have been eliminated, both for technological (reliability of devices) and management reasons (excessive elimination difficulties), and therefore any residual risks present are indicated herein, e.g., cutting with shears, etc.</w:t>
      </w:r>
    </w:p>
    <w:p w14:paraId="132B11D9" w14:textId="77777777" w:rsidR="00F46EAC" w:rsidRDefault="00F46EAC" w:rsidP="007564B9">
      <w:pPr>
        <w:autoSpaceDE w:val="0"/>
        <w:autoSpaceDN w:val="0"/>
        <w:adjustRightInd w:val="0"/>
        <w:spacing w:line="240" w:lineRule="auto"/>
        <w:jc w:val="both"/>
        <w:rPr>
          <w:rFonts w:cs="Calibri"/>
          <w:sz w:val="20"/>
          <w:szCs w:val="20"/>
          <w:lang w:eastAsia="it-IT"/>
        </w:rPr>
      </w:pPr>
    </w:p>
    <w:p w14:paraId="4811881A" w14:textId="77777777" w:rsidR="00F46EAC" w:rsidRPr="006B776F" w:rsidRDefault="00F46EAC" w:rsidP="00F46EAC">
      <w:pPr>
        <w:autoSpaceDE w:val="0"/>
        <w:autoSpaceDN w:val="0"/>
        <w:adjustRightInd w:val="0"/>
        <w:spacing w:line="240" w:lineRule="auto"/>
        <w:jc w:val="both"/>
        <w:rPr>
          <w:rFonts w:cs="Calibri"/>
          <w:b/>
          <w:bCs/>
          <w:color w:val="000000" w:themeColor="text1"/>
          <w:sz w:val="20"/>
          <w:szCs w:val="20"/>
          <w:lang w:eastAsia="it-IT"/>
        </w:rPr>
      </w:pPr>
    </w:p>
    <w:p w14:paraId="639F166C" w14:textId="46E74F61" w:rsidR="00F46EAC" w:rsidRPr="0064090C" w:rsidRDefault="00F46EAC" w:rsidP="00F46EAC">
      <w:pPr>
        <w:autoSpaceDE w:val="0"/>
        <w:autoSpaceDN w:val="0"/>
        <w:adjustRightInd w:val="0"/>
        <w:spacing w:line="240" w:lineRule="auto"/>
        <w:jc w:val="both"/>
        <w:rPr>
          <w:rFonts w:cs="Calibri"/>
          <w:bCs/>
          <w:color w:val="000000" w:themeColor="text1"/>
          <w:sz w:val="20"/>
          <w:szCs w:val="20"/>
        </w:rPr>
      </w:pPr>
      <w:r>
        <w:rPr>
          <w:color w:val="000000" w:themeColor="text1"/>
          <w:sz w:val="20"/>
        </w:rPr>
        <w:t>Do not place your hands, feet or other parts of the body inside a moving part of the system when the machine is operating. There is a high risk of entrapment, serious injury and crushing of a limb.</w:t>
      </w:r>
    </w:p>
    <w:p w14:paraId="692C2A4A" w14:textId="02B0722C" w:rsidR="00F46EAC" w:rsidRPr="0064090C" w:rsidRDefault="00F46EAC" w:rsidP="00F46EAC">
      <w:pPr>
        <w:pBdr>
          <w:bottom w:val="single" w:sz="18" w:space="1" w:color="333544"/>
        </w:pBdr>
        <w:autoSpaceDE w:val="0"/>
        <w:autoSpaceDN w:val="0"/>
        <w:adjustRightInd w:val="0"/>
        <w:spacing w:line="240" w:lineRule="auto"/>
        <w:jc w:val="center"/>
        <w:rPr>
          <w:rFonts w:cs="Calibri"/>
          <w:bCs/>
          <w:color w:val="000000" w:themeColor="text1"/>
          <w:sz w:val="20"/>
          <w:szCs w:val="20"/>
        </w:rPr>
      </w:pPr>
      <w:r>
        <w:rPr>
          <w:noProof/>
          <w:color w:val="000000" w:themeColor="text1"/>
          <w:sz w:val="20"/>
        </w:rPr>
        <w:lastRenderedPageBreak/>
        <w:drawing>
          <wp:inline distT="0" distB="0" distL="0" distR="0" wp14:anchorId="596B7878" wp14:editId="7592115B">
            <wp:extent cx="937584" cy="829401"/>
            <wp:effectExtent l="0" t="0" r="2540" b="0"/>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magine 91"/>
                    <pic:cNvPicPr/>
                  </pic:nvPicPr>
                  <pic:blipFill>
                    <a:blip r:embed="rId26">
                      <a:extLst>
                        <a:ext uri="{28A0092B-C50C-407E-A947-70E740481C1C}">
                          <a14:useLocalDpi xmlns:a14="http://schemas.microsoft.com/office/drawing/2010/main" val="0"/>
                        </a:ext>
                      </a:extLst>
                    </a:blip>
                    <a:stretch>
                      <a:fillRect/>
                    </a:stretch>
                  </pic:blipFill>
                  <pic:spPr>
                    <a:xfrm>
                      <a:off x="0" y="0"/>
                      <a:ext cx="937584" cy="829401"/>
                    </a:xfrm>
                    <a:prstGeom prst="rect">
                      <a:avLst/>
                    </a:prstGeom>
                  </pic:spPr>
                </pic:pic>
              </a:graphicData>
            </a:graphic>
          </wp:inline>
        </w:drawing>
      </w:r>
      <w:r>
        <w:rPr>
          <w:color w:val="000000" w:themeColor="text1"/>
          <w:sz w:val="20"/>
        </w:rPr>
        <w:t xml:space="preserve"> </w:t>
      </w:r>
    </w:p>
    <w:p w14:paraId="5E5F38CA" w14:textId="77777777" w:rsidR="00F46EAC" w:rsidRPr="0064090C" w:rsidRDefault="00F46EAC" w:rsidP="00F46EAC">
      <w:pPr>
        <w:pBdr>
          <w:bottom w:val="single" w:sz="18" w:space="1" w:color="333544"/>
        </w:pBdr>
        <w:autoSpaceDE w:val="0"/>
        <w:autoSpaceDN w:val="0"/>
        <w:adjustRightInd w:val="0"/>
        <w:spacing w:line="240" w:lineRule="auto"/>
        <w:jc w:val="center"/>
        <w:rPr>
          <w:rFonts w:cs="Calibri"/>
          <w:bCs/>
          <w:color w:val="000000" w:themeColor="text1"/>
          <w:sz w:val="20"/>
          <w:szCs w:val="20"/>
          <w:lang w:eastAsia="it-IT"/>
        </w:rPr>
      </w:pPr>
    </w:p>
    <w:p w14:paraId="4A584DB1" w14:textId="33EE4B9E" w:rsidR="00734592" w:rsidRPr="002D06BB" w:rsidRDefault="00734592" w:rsidP="007E4817">
      <w:pPr>
        <w:pStyle w:val="Titolo3"/>
      </w:pPr>
      <w:bookmarkStart w:id="62" w:name="_Toc181024977"/>
      <w:r>
        <w:t>First Aid</w:t>
      </w:r>
      <w:bookmarkEnd w:id="62"/>
    </w:p>
    <w:p w14:paraId="0D112FD0" w14:textId="1D52D504" w:rsidR="00734592" w:rsidRPr="002D06BB" w:rsidRDefault="00734592" w:rsidP="00734592">
      <w:pPr>
        <w:jc w:val="both"/>
        <w:rPr>
          <w:rFonts w:cs="Calibri"/>
          <w:sz w:val="20"/>
          <w:szCs w:val="20"/>
        </w:rPr>
      </w:pPr>
      <w:r>
        <w:rPr>
          <w:sz w:val="20"/>
        </w:rPr>
        <w:t>Make sure that a first aid kit is available in the vicinity of the work area in case of injury. Immediately replace any items removed from the first aid kit.</w:t>
      </w:r>
    </w:p>
    <w:p w14:paraId="7FD3609A" w14:textId="46BEDA4E" w:rsidR="00734592" w:rsidRPr="002D06BB" w:rsidRDefault="00734592" w:rsidP="00734592">
      <w:pPr>
        <w:jc w:val="both"/>
        <w:rPr>
          <w:rFonts w:cs="Calibri"/>
          <w:sz w:val="20"/>
          <w:szCs w:val="20"/>
          <w:lang w:eastAsia="it-IT"/>
        </w:rPr>
      </w:pPr>
    </w:p>
    <w:p w14:paraId="764F343E" w14:textId="2DB8E156" w:rsidR="00734592" w:rsidRPr="002D06BB" w:rsidRDefault="00734592" w:rsidP="00734592">
      <w:pPr>
        <w:jc w:val="both"/>
        <w:rPr>
          <w:rFonts w:cs="Calibri"/>
          <w:sz w:val="20"/>
          <w:szCs w:val="20"/>
        </w:rPr>
      </w:pPr>
      <w:r>
        <w:rPr>
          <w:sz w:val="20"/>
        </w:rPr>
        <w:t>When requesting support, the following information is required:</w:t>
      </w:r>
    </w:p>
    <w:p w14:paraId="13AE0E7E" w14:textId="212C14D2" w:rsidR="00734592" w:rsidRPr="002D06BB" w:rsidRDefault="00DC2381" w:rsidP="00734592">
      <w:pPr>
        <w:jc w:val="both"/>
        <w:rPr>
          <w:rFonts w:cs="Calibri"/>
          <w:sz w:val="20"/>
          <w:szCs w:val="20"/>
        </w:rPr>
      </w:pPr>
      <w:r>
        <w:rPr>
          <w:noProof/>
          <w:sz w:val="20"/>
        </w:rPr>
        <w:drawing>
          <wp:anchor distT="0" distB="0" distL="114300" distR="114300" simplePos="0" relativeHeight="251719168" behindDoc="0" locked="0" layoutInCell="1" allowOverlap="1" wp14:anchorId="400ABAB4" wp14:editId="5B793540">
            <wp:simplePos x="0" y="0"/>
            <wp:positionH relativeFrom="column">
              <wp:posOffset>3860800</wp:posOffset>
            </wp:positionH>
            <wp:positionV relativeFrom="paragraph">
              <wp:posOffset>95538</wp:posOffset>
            </wp:positionV>
            <wp:extent cx="1931035" cy="1006475"/>
            <wp:effectExtent l="0" t="0" r="0" b="0"/>
            <wp:wrapSquare wrapText="bothSides"/>
            <wp:docPr id="69" name="Immagine 6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magine 69" descr="Immagine che contiene testo&#10;&#10;Descrizione generata automaticament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931035" cy="1006475"/>
                    </a:xfrm>
                    <a:prstGeom prst="rect">
                      <a:avLst/>
                    </a:prstGeom>
                  </pic:spPr>
                </pic:pic>
              </a:graphicData>
            </a:graphic>
            <wp14:sizeRelH relativeFrom="page">
              <wp14:pctWidth>0</wp14:pctWidth>
            </wp14:sizeRelH>
            <wp14:sizeRelV relativeFrom="page">
              <wp14:pctHeight>0</wp14:pctHeight>
            </wp14:sizeRelV>
          </wp:anchor>
        </w:drawing>
      </w:r>
    </w:p>
    <w:p w14:paraId="0F6F7C9A" w14:textId="59AEC799" w:rsidR="00734592" w:rsidRPr="002D06BB" w:rsidRDefault="00734592" w:rsidP="00D15FDA">
      <w:pPr>
        <w:pStyle w:val="Paragrafoelenco"/>
        <w:numPr>
          <w:ilvl w:val="0"/>
          <w:numId w:val="8"/>
        </w:numPr>
        <w:jc w:val="both"/>
        <w:rPr>
          <w:rFonts w:cs="Calibri"/>
          <w:sz w:val="20"/>
          <w:szCs w:val="20"/>
        </w:rPr>
      </w:pPr>
      <w:r>
        <w:rPr>
          <w:sz w:val="20"/>
        </w:rPr>
        <w:t>Location of the incident</w:t>
      </w:r>
    </w:p>
    <w:p w14:paraId="579416F9" w14:textId="176EC45A" w:rsidR="00734592" w:rsidRPr="002D06BB" w:rsidRDefault="00734592" w:rsidP="00D15FDA">
      <w:pPr>
        <w:pStyle w:val="Paragrafoelenco"/>
        <w:numPr>
          <w:ilvl w:val="0"/>
          <w:numId w:val="8"/>
        </w:numPr>
        <w:jc w:val="both"/>
        <w:rPr>
          <w:rFonts w:cs="Calibri"/>
          <w:sz w:val="20"/>
          <w:szCs w:val="20"/>
        </w:rPr>
      </w:pPr>
      <w:r>
        <w:rPr>
          <w:sz w:val="20"/>
        </w:rPr>
        <w:t>What happened</w:t>
      </w:r>
    </w:p>
    <w:p w14:paraId="67423063" w14:textId="3FCB3468" w:rsidR="00734592" w:rsidRPr="002D06BB" w:rsidRDefault="00734592" w:rsidP="00D15FDA">
      <w:pPr>
        <w:pStyle w:val="Paragrafoelenco"/>
        <w:numPr>
          <w:ilvl w:val="0"/>
          <w:numId w:val="8"/>
        </w:numPr>
        <w:jc w:val="both"/>
        <w:rPr>
          <w:rFonts w:cs="Calibri"/>
          <w:sz w:val="20"/>
          <w:szCs w:val="20"/>
        </w:rPr>
      </w:pPr>
      <w:r>
        <w:rPr>
          <w:sz w:val="20"/>
        </w:rPr>
        <w:t>Number of people injured</w:t>
      </w:r>
    </w:p>
    <w:p w14:paraId="71472F50" w14:textId="71A649E0" w:rsidR="00734592" w:rsidRPr="002D06BB" w:rsidRDefault="00734592" w:rsidP="00D15FDA">
      <w:pPr>
        <w:pStyle w:val="Paragrafoelenco"/>
        <w:numPr>
          <w:ilvl w:val="0"/>
          <w:numId w:val="8"/>
        </w:numPr>
        <w:jc w:val="both"/>
        <w:rPr>
          <w:rFonts w:cs="Calibri"/>
          <w:sz w:val="20"/>
          <w:szCs w:val="20"/>
        </w:rPr>
      </w:pPr>
      <w:r>
        <w:rPr>
          <w:sz w:val="20"/>
        </w:rPr>
        <w:t>Type of injuries</w:t>
      </w:r>
    </w:p>
    <w:p w14:paraId="2A8D9BEC" w14:textId="77777777" w:rsidR="00AE61DA" w:rsidRPr="002D06BB" w:rsidRDefault="00734592" w:rsidP="00D15FDA">
      <w:pPr>
        <w:pStyle w:val="Paragrafoelenco"/>
        <w:numPr>
          <w:ilvl w:val="0"/>
          <w:numId w:val="8"/>
        </w:numPr>
        <w:jc w:val="both"/>
        <w:rPr>
          <w:rFonts w:cs="Calibri"/>
        </w:rPr>
      </w:pPr>
      <w:r>
        <w:rPr>
          <w:sz w:val="20"/>
        </w:rPr>
        <w:t>Name and surname</w:t>
      </w:r>
    </w:p>
    <w:p w14:paraId="71EF4400" w14:textId="77777777" w:rsidR="00AE61DA" w:rsidRDefault="00AE61DA" w:rsidP="00AE61DA">
      <w:pPr>
        <w:jc w:val="both"/>
        <w:rPr>
          <w:rFonts w:cs="Calibri"/>
          <w:lang w:eastAsia="it-IT"/>
        </w:rPr>
      </w:pPr>
    </w:p>
    <w:p w14:paraId="6656CC86" w14:textId="5F09649E" w:rsidR="00866008" w:rsidRDefault="00866008">
      <w:pPr>
        <w:spacing w:line="240" w:lineRule="auto"/>
        <w:rPr>
          <w:rFonts w:eastAsia="MS Mincho" w:cs="Calibri"/>
          <w:b/>
          <w:bCs/>
          <w:i/>
          <w:lang w:eastAsia="it-IT"/>
        </w:rPr>
      </w:pPr>
    </w:p>
    <w:p w14:paraId="589A5422" w14:textId="5494AA51" w:rsidR="005C76E4" w:rsidRPr="002D06BB" w:rsidRDefault="00AE61DA" w:rsidP="003C1C2A">
      <w:pPr>
        <w:pStyle w:val="Titolo4"/>
      </w:pPr>
      <w:r>
        <w:t>Troubleshooting</w:t>
      </w:r>
    </w:p>
    <w:p w14:paraId="37210E7A" w14:textId="77777777" w:rsidR="00922229" w:rsidRPr="002D06BB" w:rsidRDefault="00922229" w:rsidP="00922229">
      <w:pPr>
        <w:pStyle w:val="Titolo4"/>
      </w:pPr>
      <w:r>
        <w:t>Troubleshooting</w:t>
      </w:r>
    </w:p>
    <w:p w14:paraId="329C3DE7" w14:textId="77777777" w:rsidR="00922229" w:rsidRPr="002D06BB" w:rsidRDefault="00922229" w:rsidP="00922229">
      <w:pPr>
        <w:rPr>
          <w:rFonts w:cs="Calibri"/>
          <w:lang w:eastAsia="it-IT"/>
        </w:rPr>
      </w:pPr>
    </w:p>
    <w:tbl>
      <w:tblPr>
        <w:tblStyle w:val="Grigliatabella"/>
        <w:tblW w:w="9637" w:type="dxa"/>
        <w:tblLook w:val="04A0" w:firstRow="1" w:lastRow="0" w:firstColumn="1" w:lastColumn="0" w:noHBand="0" w:noVBand="1"/>
      </w:tblPr>
      <w:tblGrid>
        <w:gridCol w:w="2975"/>
        <w:gridCol w:w="3449"/>
        <w:gridCol w:w="3213"/>
      </w:tblGrid>
      <w:tr w:rsidR="00527FCC" w:rsidRPr="00527FCC" w14:paraId="78896734" w14:textId="77777777" w:rsidTr="005D0CF5">
        <w:trPr>
          <w:trHeight w:val="239"/>
        </w:trPr>
        <w:tc>
          <w:tcPr>
            <w:tcW w:w="2975" w:type="dxa"/>
          </w:tcPr>
          <w:p w14:paraId="2EFF8615" w14:textId="77777777" w:rsidR="00922229" w:rsidRPr="00527FCC" w:rsidRDefault="00922229" w:rsidP="00D444DB">
            <w:pPr>
              <w:rPr>
                <w:rFonts w:cs="Calibri"/>
                <w:b/>
                <w:bCs/>
                <w:color w:val="000000" w:themeColor="text1"/>
                <w:sz w:val="20"/>
                <w:szCs w:val="20"/>
              </w:rPr>
            </w:pPr>
            <w:r>
              <w:rPr>
                <w:b/>
                <w:color w:val="000000" w:themeColor="text1"/>
                <w:sz w:val="20"/>
              </w:rPr>
              <w:t>Problem</w:t>
            </w:r>
          </w:p>
        </w:tc>
        <w:tc>
          <w:tcPr>
            <w:tcW w:w="3449" w:type="dxa"/>
          </w:tcPr>
          <w:p w14:paraId="1BC7B231" w14:textId="77777777" w:rsidR="00922229" w:rsidRPr="00527FCC" w:rsidRDefault="00922229" w:rsidP="00D444DB">
            <w:pPr>
              <w:rPr>
                <w:rFonts w:cs="Calibri"/>
                <w:b/>
                <w:bCs/>
                <w:color w:val="000000" w:themeColor="text1"/>
                <w:sz w:val="20"/>
                <w:szCs w:val="20"/>
              </w:rPr>
            </w:pPr>
            <w:r>
              <w:rPr>
                <w:b/>
                <w:color w:val="000000" w:themeColor="text1"/>
                <w:sz w:val="20"/>
              </w:rPr>
              <w:t>Cause</w:t>
            </w:r>
          </w:p>
        </w:tc>
        <w:tc>
          <w:tcPr>
            <w:tcW w:w="3213" w:type="dxa"/>
          </w:tcPr>
          <w:p w14:paraId="570BBE1E" w14:textId="77777777" w:rsidR="00922229" w:rsidRPr="00527FCC" w:rsidRDefault="00922229" w:rsidP="00D444DB">
            <w:pPr>
              <w:rPr>
                <w:rFonts w:cs="Calibri"/>
                <w:b/>
                <w:bCs/>
                <w:color w:val="000000" w:themeColor="text1"/>
                <w:sz w:val="20"/>
                <w:szCs w:val="20"/>
              </w:rPr>
            </w:pPr>
            <w:r>
              <w:rPr>
                <w:b/>
                <w:color w:val="000000" w:themeColor="text1"/>
                <w:sz w:val="20"/>
              </w:rPr>
              <w:t>Solution</w:t>
            </w:r>
          </w:p>
        </w:tc>
      </w:tr>
      <w:tr w:rsidR="00527FCC" w:rsidRPr="00527FCC" w14:paraId="16FE2C97" w14:textId="77777777" w:rsidTr="005D0CF5">
        <w:trPr>
          <w:trHeight w:val="239"/>
        </w:trPr>
        <w:tc>
          <w:tcPr>
            <w:tcW w:w="2975" w:type="dxa"/>
          </w:tcPr>
          <w:p w14:paraId="4A491BB8" w14:textId="791CD100" w:rsidR="00922229" w:rsidRPr="00527FCC" w:rsidRDefault="00922229" w:rsidP="00D444DB">
            <w:pPr>
              <w:rPr>
                <w:rFonts w:cs="Calibri"/>
                <w:color w:val="000000" w:themeColor="text1"/>
                <w:sz w:val="20"/>
                <w:szCs w:val="20"/>
              </w:rPr>
            </w:pPr>
            <w:r>
              <w:rPr>
                <w:color w:val="000000" w:themeColor="text1"/>
                <w:sz w:val="20"/>
              </w:rPr>
              <w:t>The stand does not descend</w:t>
            </w:r>
          </w:p>
        </w:tc>
        <w:tc>
          <w:tcPr>
            <w:tcW w:w="3449" w:type="dxa"/>
          </w:tcPr>
          <w:p w14:paraId="71B935FC" w14:textId="1D7DE753" w:rsidR="00922229" w:rsidRPr="00527FCC" w:rsidRDefault="005D0CF5" w:rsidP="00D444DB">
            <w:pPr>
              <w:rPr>
                <w:rFonts w:cs="Calibri"/>
                <w:color w:val="000000" w:themeColor="text1"/>
                <w:sz w:val="20"/>
                <w:szCs w:val="20"/>
              </w:rPr>
            </w:pPr>
            <w:r>
              <w:rPr>
                <w:color w:val="000000" w:themeColor="text1"/>
                <w:sz w:val="20"/>
              </w:rPr>
              <w:t>Safety element engaged (HOOK System)</w:t>
            </w:r>
          </w:p>
        </w:tc>
        <w:tc>
          <w:tcPr>
            <w:tcW w:w="3213" w:type="dxa"/>
          </w:tcPr>
          <w:p w14:paraId="69590413" w14:textId="09891EDA" w:rsidR="00922229" w:rsidRPr="00527FCC" w:rsidRDefault="005D0CF5" w:rsidP="00D444DB">
            <w:pPr>
              <w:rPr>
                <w:rFonts w:cs="Calibri"/>
                <w:color w:val="000000" w:themeColor="text1"/>
                <w:sz w:val="20"/>
                <w:szCs w:val="20"/>
              </w:rPr>
            </w:pPr>
            <w:r>
              <w:rPr>
                <w:color w:val="000000" w:themeColor="text1"/>
                <w:sz w:val="20"/>
              </w:rPr>
              <w:t>Disengage the safety element</w:t>
            </w:r>
          </w:p>
        </w:tc>
      </w:tr>
      <w:tr w:rsidR="00527FCC" w:rsidRPr="00527FCC" w14:paraId="332A0099" w14:textId="77777777" w:rsidTr="005D0CF5">
        <w:trPr>
          <w:trHeight w:val="239"/>
        </w:trPr>
        <w:tc>
          <w:tcPr>
            <w:tcW w:w="2975" w:type="dxa"/>
          </w:tcPr>
          <w:p w14:paraId="30014E9C" w14:textId="09422B8D" w:rsidR="00922229" w:rsidRPr="00527FCC" w:rsidRDefault="005D0CF5" w:rsidP="00D444DB">
            <w:pPr>
              <w:rPr>
                <w:rFonts w:cs="Calibri"/>
                <w:color w:val="000000" w:themeColor="text1"/>
                <w:sz w:val="20"/>
                <w:szCs w:val="20"/>
              </w:rPr>
            </w:pPr>
            <w:r>
              <w:rPr>
                <w:color w:val="000000" w:themeColor="text1"/>
                <w:sz w:val="20"/>
              </w:rPr>
              <w:t>The stand does not swivel</w:t>
            </w:r>
          </w:p>
        </w:tc>
        <w:tc>
          <w:tcPr>
            <w:tcW w:w="3449" w:type="dxa"/>
          </w:tcPr>
          <w:p w14:paraId="3D318187" w14:textId="56F6ACBE" w:rsidR="00922229" w:rsidRPr="00527FCC" w:rsidRDefault="005D0CF5" w:rsidP="00D444DB">
            <w:pPr>
              <w:rPr>
                <w:rFonts w:cs="Calibri"/>
                <w:color w:val="000000" w:themeColor="text1"/>
                <w:sz w:val="20"/>
                <w:szCs w:val="20"/>
              </w:rPr>
            </w:pPr>
            <w:r>
              <w:rPr>
                <w:color w:val="000000" w:themeColor="text1"/>
                <w:sz w:val="20"/>
              </w:rPr>
              <w:t>Height adjuster nut at the top of its stroke</w:t>
            </w:r>
          </w:p>
        </w:tc>
        <w:tc>
          <w:tcPr>
            <w:tcW w:w="3213" w:type="dxa"/>
          </w:tcPr>
          <w:p w14:paraId="2F42DD21" w14:textId="354BAEE6" w:rsidR="00922229" w:rsidRPr="00527FCC" w:rsidRDefault="005D0CF5" w:rsidP="00D444DB">
            <w:pPr>
              <w:rPr>
                <w:rFonts w:cs="Calibri"/>
                <w:color w:val="000000" w:themeColor="text1"/>
                <w:sz w:val="20"/>
                <w:szCs w:val="20"/>
              </w:rPr>
            </w:pPr>
            <w:r>
              <w:rPr>
                <w:color w:val="000000" w:themeColor="text1"/>
                <w:sz w:val="20"/>
              </w:rPr>
              <w:t>Unscrew the nut</w:t>
            </w:r>
          </w:p>
        </w:tc>
      </w:tr>
      <w:tr w:rsidR="00527FCC" w:rsidRPr="00527FCC" w14:paraId="3AF05618" w14:textId="77777777" w:rsidTr="005D0CF5">
        <w:trPr>
          <w:trHeight w:val="478"/>
        </w:trPr>
        <w:tc>
          <w:tcPr>
            <w:tcW w:w="2975" w:type="dxa"/>
          </w:tcPr>
          <w:p w14:paraId="6D65BD9A" w14:textId="6BA8E036" w:rsidR="00922229" w:rsidRPr="00527FCC" w:rsidRDefault="005D0CF5" w:rsidP="00D444DB">
            <w:pPr>
              <w:rPr>
                <w:rFonts w:cs="Calibri"/>
                <w:color w:val="000000" w:themeColor="text1"/>
                <w:sz w:val="20"/>
                <w:szCs w:val="20"/>
              </w:rPr>
            </w:pPr>
            <w:r>
              <w:rPr>
                <w:color w:val="000000" w:themeColor="text1"/>
                <w:sz w:val="20"/>
              </w:rPr>
              <w:t>Lifting the bike becomes more strenuous</w:t>
            </w:r>
          </w:p>
        </w:tc>
        <w:tc>
          <w:tcPr>
            <w:tcW w:w="3449" w:type="dxa"/>
          </w:tcPr>
          <w:p w14:paraId="7327BCD8" w14:textId="1B925CB8" w:rsidR="00922229" w:rsidRPr="00527FCC" w:rsidRDefault="005D0CF5" w:rsidP="00D444DB">
            <w:pPr>
              <w:rPr>
                <w:rFonts w:cs="Calibri"/>
                <w:color w:val="000000" w:themeColor="text1"/>
                <w:sz w:val="20"/>
                <w:szCs w:val="20"/>
              </w:rPr>
            </w:pPr>
            <w:r>
              <w:rPr>
                <w:color w:val="000000" w:themeColor="text1"/>
                <w:sz w:val="20"/>
              </w:rPr>
              <w:t>Mud and dirt in the lifting mechanism</w:t>
            </w:r>
          </w:p>
        </w:tc>
        <w:tc>
          <w:tcPr>
            <w:tcW w:w="3213" w:type="dxa"/>
          </w:tcPr>
          <w:p w14:paraId="5684AD11" w14:textId="3D4B3440" w:rsidR="00922229" w:rsidRPr="00527FCC" w:rsidRDefault="005D0CF5" w:rsidP="00D444DB">
            <w:pPr>
              <w:rPr>
                <w:rFonts w:cs="Calibri"/>
                <w:color w:val="000000" w:themeColor="text1"/>
                <w:sz w:val="20"/>
                <w:szCs w:val="20"/>
              </w:rPr>
            </w:pPr>
            <w:r>
              <w:rPr>
                <w:color w:val="000000" w:themeColor="text1"/>
                <w:sz w:val="20"/>
              </w:rPr>
              <w:t>Clean and lubricate the lifting mechanism</w:t>
            </w:r>
          </w:p>
        </w:tc>
      </w:tr>
    </w:tbl>
    <w:p w14:paraId="5E1AD970" w14:textId="7CC54626" w:rsidR="009D14BB" w:rsidRPr="002D06BB" w:rsidRDefault="009D14BB" w:rsidP="009D14BB">
      <w:pPr>
        <w:rPr>
          <w:rFonts w:cs="Calibri"/>
          <w:lang w:eastAsia="it-IT"/>
        </w:rPr>
      </w:pPr>
    </w:p>
    <w:p w14:paraId="2E75EC95" w14:textId="00A36586" w:rsidR="00AE61DA" w:rsidRPr="002D06BB" w:rsidRDefault="007564B9" w:rsidP="00AE61DA">
      <w:pPr>
        <w:rPr>
          <w:rFonts w:cs="Calibri"/>
        </w:rPr>
      </w:pPr>
      <w:r>
        <w:br w:type="page"/>
      </w:r>
    </w:p>
    <w:p w14:paraId="69F0F6CC" w14:textId="4F1721CC" w:rsidR="005213AE" w:rsidRPr="002D06BB" w:rsidRDefault="008D432E" w:rsidP="002F7730">
      <w:pPr>
        <w:autoSpaceDE w:val="0"/>
        <w:autoSpaceDN w:val="0"/>
        <w:adjustRightInd w:val="0"/>
        <w:spacing w:line="240" w:lineRule="auto"/>
        <w:jc w:val="both"/>
        <w:rPr>
          <w:rFonts w:cs="Calibri"/>
          <w:color w:val="000000"/>
          <w:sz w:val="20"/>
          <w:szCs w:val="20"/>
        </w:rPr>
      </w:pPr>
      <w:r>
        <w:rPr>
          <w:noProof/>
        </w:rPr>
        <w:lastRenderedPageBreak/>
        <w:drawing>
          <wp:anchor distT="0" distB="0" distL="114300" distR="114300" simplePos="0" relativeHeight="251723264" behindDoc="0" locked="0" layoutInCell="1" allowOverlap="1" wp14:anchorId="4578692C" wp14:editId="28BFE7B1">
            <wp:simplePos x="0" y="0"/>
            <wp:positionH relativeFrom="margin">
              <wp:posOffset>-1515745</wp:posOffset>
            </wp:positionH>
            <wp:positionV relativeFrom="margin">
              <wp:posOffset>-946150</wp:posOffset>
            </wp:positionV>
            <wp:extent cx="1003935" cy="10873740"/>
            <wp:effectExtent l="0" t="0" r="0" b="0"/>
            <wp:wrapSquare wrapText="bothSides"/>
            <wp:docPr id="1421734308" name="Immagine 1421734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935" cy="10873740"/>
                    </a:xfrm>
                    <a:prstGeom prst="rect">
                      <a:avLst/>
                    </a:prstGeom>
                    <a:solidFill>
                      <a:schemeClr val="tx1"/>
                    </a:solidFill>
                    <a:ln>
                      <a:noFill/>
                    </a:ln>
                  </pic:spPr>
                </pic:pic>
              </a:graphicData>
            </a:graphic>
          </wp:anchor>
        </w:drawing>
      </w:r>
    </w:p>
    <w:p w14:paraId="5C38E60C"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0DDE3075"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1FF5A0AB" w14:textId="77777777" w:rsidR="00CC6AED" w:rsidRPr="002D06BB" w:rsidRDefault="00CC6AED" w:rsidP="00A65E23">
      <w:pPr>
        <w:pStyle w:val="Titolo1"/>
        <w:spacing w:before="0"/>
        <w:rPr>
          <w:rFonts w:ascii="Calibri" w:hAnsi="Calibri" w:cs="Calibri"/>
          <w:sz w:val="52"/>
          <w:szCs w:val="52"/>
        </w:rPr>
      </w:pPr>
    </w:p>
    <w:p w14:paraId="2D218163" w14:textId="77777777" w:rsidR="005213AE" w:rsidRPr="002D06BB" w:rsidRDefault="005213AE" w:rsidP="008D432E">
      <w:pPr>
        <w:pStyle w:val="Titolo1"/>
        <w:spacing w:before="0"/>
        <w:jc w:val="center"/>
        <w:rPr>
          <w:rFonts w:ascii="Calibri" w:hAnsi="Calibri" w:cs="Calibri"/>
          <w:sz w:val="52"/>
          <w:szCs w:val="52"/>
        </w:rPr>
      </w:pPr>
      <w:bookmarkStart w:id="63" w:name="_Toc287275837"/>
      <w:bookmarkStart w:id="64" w:name="_Toc181024978"/>
      <w:r>
        <w:rPr>
          <w:rFonts w:ascii="Calibri" w:hAnsi="Calibri"/>
          <w:sz w:val="52"/>
        </w:rPr>
        <w:t>Section 3</w:t>
      </w:r>
      <w:bookmarkEnd w:id="63"/>
      <w:bookmarkEnd w:id="64"/>
    </w:p>
    <w:p w14:paraId="796D6E74" w14:textId="77777777" w:rsidR="005266C8" w:rsidRPr="002D06BB" w:rsidRDefault="005266C8" w:rsidP="008D432E">
      <w:pPr>
        <w:autoSpaceDE w:val="0"/>
        <w:autoSpaceDN w:val="0"/>
        <w:adjustRightInd w:val="0"/>
        <w:jc w:val="center"/>
        <w:rPr>
          <w:rFonts w:cs="Calibri"/>
          <w:b/>
          <w:sz w:val="36"/>
          <w:szCs w:val="36"/>
        </w:rPr>
      </w:pPr>
      <w:r>
        <w:rPr>
          <w:b/>
          <w:sz w:val="36"/>
        </w:rPr>
        <w:t>Handling</w:t>
      </w:r>
    </w:p>
    <w:p w14:paraId="763360E2" w14:textId="1DDE49CF" w:rsidR="005213AE" w:rsidRPr="002D06BB" w:rsidRDefault="00951261" w:rsidP="008D432E">
      <w:pPr>
        <w:autoSpaceDE w:val="0"/>
        <w:autoSpaceDN w:val="0"/>
        <w:adjustRightInd w:val="0"/>
        <w:jc w:val="center"/>
        <w:rPr>
          <w:rFonts w:cs="Calibri"/>
          <w:b/>
          <w:bCs/>
          <w:iCs/>
          <w:color w:val="000000"/>
          <w:sz w:val="28"/>
          <w:szCs w:val="28"/>
        </w:rPr>
      </w:pPr>
      <w:r>
        <w:rPr>
          <w:b/>
          <w:sz w:val="36"/>
        </w:rPr>
        <w:t>Preparing for use</w:t>
      </w:r>
    </w:p>
    <w:p w14:paraId="2C18AAF9"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4963E973"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18FFB633"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24FD78B4"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2B0C5162"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129AD4BA"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58DF98EB"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14FA55CD"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62BA588F"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21E463E8"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51D97BB8"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1F6C23C7"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12A54C48"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6A6C2877"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525953EB"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47F52D6C"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23DC53EA"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568BFD04"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53766775"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006BC7A7"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41D70478"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70D34F47"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75953A5F" w14:textId="77777777" w:rsidR="005213AE" w:rsidRPr="002D06BB" w:rsidRDefault="005213AE" w:rsidP="002F7730">
      <w:pPr>
        <w:autoSpaceDE w:val="0"/>
        <w:autoSpaceDN w:val="0"/>
        <w:adjustRightInd w:val="0"/>
        <w:spacing w:line="240" w:lineRule="auto"/>
        <w:jc w:val="both"/>
        <w:rPr>
          <w:rFonts w:cs="Calibri"/>
          <w:color w:val="000000"/>
          <w:sz w:val="20"/>
          <w:szCs w:val="20"/>
        </w:rPr>
      </w:pPr>
    </w:p>
    <w:p w14:paraId="78ED37C8" w14:textId="77777777" w:rsidR="00D44799" w:rsidRPr="002D06BB" w:rsidRDefault="00D44799" w:rsidP="002F7730">
      <w:pPr>
        <w:autoSpaceDE w:val="0"/>
        <w:autoSpaceDN w:val="0"/>
        <w:adjustRightInd w:val="0"/>
        <w:spacing w:line="240" w:lineRule="auto"/>
        <w:jc w:val="both"/>
        <w:rPr>
          <w:rFonts w:cs="Calibri"/>
          <w:color w:val="000000"/>
          <w:sz w:val="20"/>
          <w:szCs w:val="20"/>
        </w:rPr>
      </w:pPr>
    </w:p>
    <w:p w14:paraId="3F81FBCD" w14:textId="77777777" w:rsidR="00D44799" w:rsidRPr="002D06BB" w:rsidRDefault="00D44799" w:rsidP="002F7730">
      <w:pPr>
        <w:autoSpaceDE w:val="0"/>
        <w:autoSpaceDN w:val="0"/>
        <w:adjustRightInd w:val="0"/>
        <w:spacing w:line="240" w:lineRule="auto"/>
        <w:jc w:val="both"/>
        <w:rPr>
          <w:rFonts w:cs="Calibri"/>
          <w:color w:val="000000"/>
          <w:sz w:val="20"/>
          <w:szCs w:val="20"/>
        </w:rPr>
      </w:pPr>
    </w:p>
    <w:p w14:paraId="78A5C2F5" w14:textId="77777777" w:rsidR="00D44799" w:rsidRPr="002D06BB" w:rsidRDefault="00D44799" w:rsidP="002F7730">
      <w:pPr>
        <w:autoSpaceDE w:val="0"/>
        <w:autoSpaceDN w:val="0"/>
        <w:adjustRightInd w:val="0"/>
        <w:spacing w:line="240" w:lineRule="auto"/>
        <w:jc w:val="both"/>
        <w:rPr>
          <w:rFonts w:cs="Calibri"/>
          <w:color w:val="000000"/>
          <w:sz w:val="20"/>
          <w:szCs w:val="20"/>
        </w:rPr>
      </w:pPr>
    </w:p>
    <w:p w14:paraId="0A3528E5" w14:textId="77777777" w:rsidR="00D44799" w:rsidRPr="002D06BB" w:rsidRDefault="00D44799" w:rsidP="002F7730">
      <w:pPr>
        <w:autoSpaceDE w:val="0"/>
        <w:autoSpaceDN w:val="0"/>
        <w:adjustRightInd w:val="0"/>
        <w:spacing w:line="240" w:lineRule="auto"/>
        <w:jc w:val="both"/>
        <w:rPr>
          <w:rFonts w:cs="Calibri"/>
          <w:color w:val="000000"/>
          <w:sz w:val="20"/>
          <w:szCs w:val="20"/>
        </w:rPr>
      </w:pPr>
    </w:p>
    <w:p w14:paraId="346E7E48" w14:textId="77777777" w:rsidR="00D44799" w:rsidRPr="002D06BB" w:rsidRDefault="00D44799" w:rsidP="002F7730">
      <w:pPr>
        <w:autoSpaceDE w:val="0"/>
        <w:autoSpaceDN w:val="0"/>
        <w:adjustRightInd w:val="0"/>
        <w:spacing w:line="240" w:lineRule="auto"/>
        <w:jc w:val="both"/>
        <w:rPr>
          <w:rFonts w:cs="Calibri"/>
          <w:color w:val="000000"/>
          <w:sz w:val="20"/>
          <w:szCs w:val="20"/>
        </w:rPr>
      </w:pPr>
    </w:p>
    <w:p w14:paraId="0DEF66A0" w14:textId="77777777" w:rsidR="002C663C" w:rsidRPr="002D06BB" w:rsidRDefault="002C663C" w:rsidP="002F7730">
      <w:pPr>
        <w:autoSpaceDE w:val="0"/>
        <w:autoSpaceDN w:val="0"/>
        <w:adjustRightInd w:val="0"/>
        <w:spacing w:line="240" w:lineRule="auto"/>
        <w:jc w:val="both"/>
        <w:rPr>
          <w:rFonts w:cs="Calibri"/>
          <w:color w:val="000000"/>
          <w:sz w:val="20"/>
          <w:szCs w:val="20"/>
        </w:rPr>
      </w:pPr>
    </w:p>
    <w:p w14:paraId="3440D321" w14:textId="77777777" w:rsidR="002C663C" w:rsidRPr="002D06BB" w:rsidRDefault="002C663C" w:rsidP="002F7730">
      <w:pPr>
        <w:autoSpaceDE w:val="0"/>
        <w:autoSpaceDN w:val="0"/>
        <w:adjustRightInd w:val="0"/>
        <w:spacing w:line="240" w:lineRule="auto"/>
        <w:jc w:val="both"/>
        <w:rPr>
          <w:rFonts w:cs="Calibri"/>
          <w:color w:val="000000"/>
          <w:sz w:val="20"/>
          <w:szCs w:val="20"/>
        </w:rPr>
      </w:pPr>
    </w:p>
    <w:p w14:paraId="35F06C03" w14:textId="77777777" w:rsidR="002C663C" w:rsidRPr="002D06BB" w:rsidRDefault="002C663C" w:rsidP="002F7730">
      <w:pPr>
        <w:autoSpaceDE w:val="0"/>
        <w:autoSpaceDN w:val="0"/>
        <w:adjustRightInd w:val="0"/>
        <w:spacing w:line="240" w:lineRule="auto"/>
        <w:jc w:val="both"/>
        <w:rPr>
          <w:rFonts w:cs="Calibri"/>
          <w:color w:val="000000"/>
          <w:sz w:val="20"/>
          <w:szCs w:val="20"/>
        </w:rPr>
      </w:pPr>
    </w:p>
    <w:p w14:paraId="636C6C74" w14:textId="77777777" w:rsidR="002C663C" w:rsidRPr="002D06BB" w:rsidRDefault="002C663C" w:rsidP="002F7730">
      <w:pPr>
        <w:autoSpaceDE w:val="0"/>
        <w:autoSpaceDN w:val="0"/>
        <w:adjustRightInd w:val="0"/>
        <w:spacing w:line="240" w:lineRule="auto"/>
        <w:jc w:val="both"/>
        <w:rPr>
          <w:rFonts w:cs="Calibri"/>
          <w:color w:val="000000"/>
          <w:sz w:val="20"/>
          <w:szCs w:val="20"/>
        </w:rPr>
      </w:pPr>
    </w:p>
    <w:p w14:paraId="51899547" w14:textId="77777777" w:rsidR="002C663C" w:rsidRPr="002D06BB" w:rsidRDefault="002C663C" w:rsidP="002F7730">
      <w:pPr>
        <w:autoSpaceDE w:val="0"/>
        <w:autoSpaceDN w:val="0"/>
        <w:adjustRightInd w:val="0"/>
        <w:spacing w:line="240" w:lineRule="auto"/>
        <w:jc w:val="both"/>
        <w:rPr>
          <w:rFonts w:cs="Calibri"/>
          <w:color w:val="000000"/>
          <w:sz w:val="20"/>
          <w:szCs w:val="20"/>
        </w:rPr>
      </w:pPr>
    </w:p>
    <w:p w14:paraId="2630974A" w14:textId="77777777" w:rsidR="00347DAF" w:rsidRPr="002D06BB" w:rsidRDefault="0059052C" w:rsidP="00867FD7">
      <w:pPr>
        <w:pStyle w:val="Titolo2"/>
        <w:rPr>
          <w:rFonts w:cs="Calibri"/>
        </w:rPr>
      </w:pPr>
      <w:bookmarkStart w:id="65" w:name="_Toc260301406"/>
      <w:r>
        <w:br w:type="page"/>
      </w:r>
      <w:bookmarkStart w:id="66" w:name="_Toc287275838"/>
      <w:bookmarkStart w:id="67" w:name="_Toc181024979"/>
      <w:r>
        <w:lastRenderedPageBreak/>
        <w:t>HANDLING</w:t>
      </w:r>
      <w:bookmarkEnd w:id="65"/>
      <w:bookmarkEnd w:id="66"/>
      <w:bookmarkEnd w:id="67"/>
    </w:p>
    <w:p w14:paraId="3128CB33" w14:textId="12079FD0" w:rsidR="00E369AB" w:rsidRPr="002D06BB" w:rsidRDefault="002C663C" w:rsidP="000A6424">
      <w:pPr>
        <w:autoSpaceDE w:val="0"/>
        <w:autoSpaceDN w:val="0"/>
        <w:adjustRightInd w:val="0"/>
        <w:spacing w:line="240" w:lineRule="auto"/>
        <w:jc w:val="both"/>
        <w:rPr>
          <w:rFonts w:cs="Calibri"/>
          <w:color w:val="000000"/>
          <w:sz w:val="20"/>
          <w:szCs w:val="20"/>
        </w:rPr>
      </w:pPr>
      <w:r>
        <w:rPr>
          <w:color w:val="000000"/>
          <w:sz w:val="20"/>
        </w:rPr>
        <w:t xml:space="preserve">Check the integrity of the </w:t>
      </w:r>
      <w:r>
        <w:rPr>
          <w:b/>
          <w:sz w:val="20"/>
        </w:rPr>
        <w:t>machine</w:t>
      </w:r>
      <w:r>
        <w:rPr>
          <w:sz w:val="20"/>
        </w:rPr>
        <w:t xml:space="preserve"> </w:t>
      </w:r>
      <w:r>
        <w:rPr>
          <w:color w:val="000000"/>
          <w:sz w:val="20"/>
        </w:rPr>
        <w:t>and all its parts upon arrival. If any damage, shortcomings, deformation or signs of impact due to transport are detected, notify the manufacturer before proceeding with any further operations.</w:t>
      </w:r>
    </w:p>
    <w:p w14:paraId="6939401E" w14:textId="77777777" w:rsidR="009A43B1" w:rsidRPr="002D06BB" w:rsidRDefault="009A43B1" w:rsidP="007E4817">
      <w:pPr>
        <w:pStyle w:val="Titolo3"/>
      </w:pPr>
      <w:bookmarkStart w:id="68" w:name="_Toc181024980"/>
      <w:r>
        <w:t>Machine weight</w:t>
      </w:r>
      <w:bookmarkEnd w:id="68"/>
    </w:p>
    <w:p w14:paraId="545DB330" w14:textId="77777777" w:rsidR="002D6CBF" w:rsidRDefault="009A43B1" w:rsidP="004D5C80">
      <w:pPr>
        <w:autoSpaceDE w:val="0"/>
        <w:autoSpaceDN w:val="0"/>
        <w:adjustRightInd w:val="0"/>
        <w:spacing w:line="240" w:lineRule="auto"/>
        <w:jc w:val="both"/>
        <w:rPr>
          <w:rFonts w:cs="Calibri"/>
          <w:color w:val="000000"/>
          <w:sz w:val="20"/>
          <w:szCs w:val="20"/>
        </w:rPr>
      </w:pPr>
      <w:r>
        <w:rPr>
          <w:color w:val="000000"/>
          <w:sz w:val="20"/>
        </w:rPr>
        <w:t xml:space="preserve">The weight of the machine is indicated in the </w:t>
      </w:r>
      <w:r>
        <w:rPr>
          <w:b/>
          <w:color w:val="000000"/>
          <w:sz w:val="20"/>
        </w:rPr>
        <w:t xml:space="preserve">TECHNICAL DATA </w:t>
      </w:r>
      <w:r>
        <w:rPr>
          <w:color w:val="000000"/>
          <w:sz w:val="20"/>
        </w:rPr>
        <w:t>section of this manual and on the product label.</w:t>
      </w:r>
    </w:p>
    <w:p w14:paraId="167B5AEB" w14:textId="77777777" w:rsidR="007E4817" w:rsidRPr="004D5C80" w:rsidRDefault="007E4817" w:rsidP="007E4817">
      <w:pPr>
        <w:pStyle w:val="Titolo3"/>
      </w:pPr>
      <w:bookmarkStart w:id="69" w:name="_Toc260301409"/>
      <w:bookmarkStart w:id="70" w:name="_Toc353802157"/>
      <w:bookmarkStart w:id="71" w:name="_Toc287275839"/>
      <w:bookmarkStart w:id="72" w:name="_Toc467079228"/>
      <w:bookmarkStart w:id="73" w:name="_Toc499641671"/>
      <w:bookmarkStart w:id="74" w:name="_Toc529345489"/>
      <w:bookmarkStart w:id="75" w:name="_Toc141793667"/>
      <w:bookmarkStart w:id="76" w:name="_Toc181024981"/>
      <w:r>
        <w:t>Moving the machine</w:t>
      </w:r>
      <w:bookmarkEnd w:id="69"/>
      <w:bookmarkEnd w:id="70"/>
      <w:bookmarkEnd w:id="71"/>
      <w:bookmarkEnd w:id="72"/>
      <w:bookmarkEnd w:id="73"/>
      <w:bookmarkEnd w:id="74"/>
      <w:bookmarkEnd w:id="75"/>
      <w:bookmarkEnd w:id="76"/>
    </w:p>
    <w:p w14:paraId="155BB893" w14:textId="77777777" w:rsidR="007E4817" w:rsidRPr="0036367C" w:rsidRDefault="007E4817" w:rsidP="007E4817">
      <w:pPr>
        <w:autoSpaceDE w:val="0"/>
        <w:autoSpaceDN w:val="0"/>
        <w:adjustRightInd w:val="0"/>
        <w:spacing w:line="240" w:lineRule="auto"/>
        <w:jc w:val="both"/>
        <w:rPr>
          <w:rFonts w:cs="Arial"/>
          <w:color w:val="000000"/>
          <w:sz w:val="20"/>
          <w:szCs w:val="20"/>
        </w:rPr>
      </w:pPr>
      <w:r>
        <w:rPr>
          <w:color w:val="000000"/>
          <w:sz w:val="20"/>
        </w:rPr>
        <w:t>The machine</w:t>
      </w:r>
      <w:r>
        <w:rPr>
          <w:sz w:val="20"/>
        </w:rPr>
        <w:t xml:space="preserve"> </w:t>
      </w:r>
      <w:r>
        <w:rPr>
          <w:color w:val="000000"/>
          <w:sz w:val="20"/>
        </w:rPr>
        <w:t>must be handled and moved with all main components fully assembled</w:t>
      </w:r>
      <w:r>
        <w:rPr>
          <w:color w:val="000000" w:themeColor="text1"/>
          <w:sz w:val="20"/>
        </w:rPr>
        <w:t xml:space="preserve"> </w:t>
      </w:r>
      <w:r>
        <w:rPr>
          <w:color w:val="000000"/>
          <w:sz w:val="20"/>
        </w:rPr>
        <w:t>, one unit at a time. The details on handling operations are illustrated in the following paragraphs.</w:t>
      </w:r>
    </w:p>
    <w:p w14:paraId="7AC492A6" w14:textId="77777777" w:rsidR="007E4817" w:rsidRPr="00737019" w:rsidRDefault="007E4817" w:rsidP="007E4817">
      <w:pPr>
        <w:autoSpaceDE w:val="0"/>
        <w:autoSpaceDN w:val="0"/>
        <w:adjustRightInd w:val="0"/>
        <w:spacing w:line="240" w:lineRule="auto"/>
        <w:jc w:val="both"/>
        <w:rPr>
          <w:rFonts w:cs="Arial"/>
          <w:color w:val="000000" w:themeColor="text1"/>
          <w:sz w:val="20"/>
          <w:szCs w:val="20"/>
        </w:rPr>
      </w:pPr>
    </w:p>
    <w:tbl>
      <w:tblPr>
        <w:tblW w:w="9166" w:type="dxa"/>
        <w:tblInd w:w="534" w:type="dxa"/>
        <w:tblBorders>
          <w:top w:val="single" w:sz="18" w:space="0" w:color="FF0000"/>
          <w:bottom w:val="single" w:sz="18" w:space="0" w:color="FF0000"/>
        </w:tblBorders>
        <w:tblLook w:val="04A0" w:firstRow="1" w:lastRow="0" w:firstColumn="1" w:lastColumn="0" w:noHBand="0" w:noVBand="1"/>
      </w:tblPr>
      <w:tblGrid>
        <w:gridCol w:w="1176"/>
        <w:gridCol w:w="7754"/>
        <w:gridCol w:w="142"/>
        <w:gridCol w:w="94"/>
      </w:tblGrid>
      <w:tr w:rsidR="007E4817" w:rsidRPr="0025448E" w14:paraId="0AA7BEF1" w14:textId="77777777" w:rsidTr="00776C07">
        <w:trPr>
          <w:gridAfter w:val="1"/>
          <w:wAfter w:w="94" w:type="dxa"/>
          <w:trHeight w:val="214"/>
        </w:trPr>
        <w:tc>
          <w:tcPr>
            <w:tcW w:w="9072" w:type="dxa"/>
            <w:gridSpan w:val="3"/>
            <w:shd w:val="clear" w:color="auto" w:fill="auto"/>
            <w:tcMar>
              <w:top w:w="0" w:type="dxa"/>
              <w:bottom w:w="28" w:type="dxa"/>
            </w:tcMar>
            <w:vAlign w:val="bottom"/>
          </w:tcPr>
          <w:p w14:paraId="623AF3CC" w14:textId="77777777" w:rsidR="007E4817" w:rsidRPr="0025448E" w:rsidRDefault="007E4817" w:rsidP="00776C07">
            <w:pPr>
              <w:autoSpaceDE w:val="0"/>
              <w:autoSpaceDN w:val="0"/>
              <w:adjustRightInd w:val="0"/>
              <w:spacing w:line="240" w:lineRule="auto"/>
              <w:jc w:val="both"/>
              <w:rPr>
                <w:rFonts w:cs="Arial"/>
                <w:b/>
                <w:bCs/>
                <w:iCs/>
                <w:color w:val="000000" w:themeColor="text1"/>
                <w:sz w:val="20"/>
                <w:szCs w:val="20"/>
              </w:rPr>
            </w:pPr>
          </w:p>
        </w:tc>
      </w:tr>
      <w:tr w:rsidR="007E4817" w:rsidRPr="0025448E" w14:paraId="10A3C721" w14:textId="77777777" w:rsidTr="00776C07">
        <w:trPr>
          <w:trHeight w:val="276"/>
        </w:trPr>
        <w:tc>
          <w:tcPr>
            <w:tcW w:w="1176" w:type="dxa"/>
            <w:vMerge w:val="restart"/>
            <w:shd w:val="clear" w:color="auto" w:fill="auto"/>
            <w:tcMar>
              <w:top w:w="28" w:type="dxa"/>
              <w:bottom w:w="28" w:type="dxa"/>
            </w:tcMar>
            <w:vAlign w:val="center"/>
          </w:tcPr>
          <w:p w14:paraId="6054D141" w14:textId="77777777" w:rsidR="007E4817" w:rsidRPr="0025448E" w:rsidRDefault="007E4817" w:rsidP="00776C07">
            <w:pPr>
              <w:autoSpaceDE w:val="0"/>
              <w:autoSpaceDN w:val="0"/>
              <w:adjustRightInd w:val="0"/>
              <w:spacing w:line="240" w:lineRule="auto"/>
              <w:jc w:val="both"/>
              <w:rPr>
                <w:rFonts w:cs="Arial"/>
                <w:b/>
                <w:bCs/>
                <w:iCs/>
                <w:color w:val="000000" w:themeColor="text1"/>
                <w:sz w:val="20"/>
                <w:szCs w:val="20"/>
              </w:rPr>
            </w:pPr>
            <w:r>
              <w:rPr>
                <w:b/>
                <w:noProof/>
                <w:color w:val="000000" w:themeColor="text1"/>
                <w:sz w:val="20"/>
              </w:rPr>
              <w:drawing>
                <wp:inline distT="0" distB="0" distL="0" distR="0" wp14:anchorId="022B34D7" wp14:editId="4E96D9B2">
                  <wp:extent cx="590550" cy="548640"/>
                  <wp:effectExtent l="0" t="0" r="0" b="10160"/>
                  <wp:docPr id="242" name="Immagine 146" descr="PUNTOESCLA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6" descr="PUNTOESCLAMAT.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0550" cy="548640"/>
                          </a:xfrm>
                          <a:prstGeom prst="rect">
                            <a:avLst/>
                          </a:prstGeom>
                          <a:noFill/>
                          <a:ln>
                            <a:noFill/>
                          </a:ln>
                        </pic:spPr>
                      </pic:pic>
                    </a:graphicData>
                  </a:graphic>
                </wp:inline>
              </w:drawing>
            </w:r>
          </w:p>
        </w:tc>
        <w:tc>
          <w:tcPr>
            <w:tcW w:w="7754" w:type="dxa"/>
            <w:vMerge w:val="restart"/>
            <w:shd w:val="clear" w:color="auto" w:fill="auto"/>
            <w:tcMar>
              <w:top w:w="28" w:type="dxa"/>
              <w:bottom w:w="28" w:type="dxa"/>
            </w:tcMar>
            <w:vAlign w:val="center"/>
          </w:tcPr>
          <w:p w14:paraId="30ECA32D" w14:textId="77777777" w:rsidR="007E4817" w:rsidRPr="0025448E" w:rsidRDefault="007E4817" w:rsidP="00776C07">
            <w:pPr>
              <w:autoSpaceDE w:val="0"/>
              <w:autoSpaceDN w:val="0"/>
              <w:adjustRightInd w:val="0"/>
              <w:spacing w:line="240" w:lineRule="auto"/>
              <w:jc w:val="both"/>
              <w:rPr>
                <w:rFonts w:cs="Arial"/>
                <w:b/>
                <w:bCs/>
                <w:iCs/>
                <w:color w:val="000000" w:themeColor="text1"/>
                <w:sz w:val="28"/>
                <w:szCs w:val="28"/>
              </w:rPr>
            </w:pPr>
            <w:r>
              <w:rPr>
                <w:b/>
                <w:color w:val="000000" w:themeColor="text1"/>
                <w:sz w:val="28"/>
              </w:rPr>
              <w:t>DANGER</w:t>
            </w:r>
          </w:p>
        </w:tc>
        <w:tc>
          <w:tcPr>
            <w:tcW w:w="236" w:type="dxa"/>
            <w:gridSpan w:val="2"/>
            <w:shd w:val="clear" w:color="auto" w:fill="auto"/>
            <w:tcMar>
              <w:top w:w="28" w:type="dxa"/>
              <w:bottom w:w="28" w:type="dxa"/>
            </w:tcMar>
          </w:tcPr>
          <w:p w14:paraId="013CB2CB" w14:textId="77777777" w:rsidR="007E4817" w:rsidRPr="0025448E" w:rsidRDefault="007E4817" w:rsidP="00776C07">
            <w:pPr>
              <w:autoSpaceDE w:val="0"/>
              <w:autoSpaceDN w:val="0"/>
              <w:adjustRightInd w:val="0"/>
              <w:spacing w:line="240" w:lineRule="auto"/>
              <w:jc w:val="both"/>
              <w:rPr>
                <w:rFonts w:cs="Arial"/>
                <w:b/>
                <w:bCs/>
                <w:iCs/>
                <w:color w:val="000000" w:themeColor="text1"/>
                <w:sz w:val="20"/>
                <w:szCs w:val="20"/>
              </w:rPr>
            </w:pPr>
          </w:p>
        </w:tc>
      </w:tr>
      <w:tr w:rsidR="007E4817" w:rsidRPr="0025448E" w14:paraId="1D410530" w14:textId="77777777" w:rsidTr="00776C07">
        <w:trPr>
          <w:trHeight w:val="276"/>
        </w:trPr>
        <w:tc>
          <w:tcPr>
            <w:tcW w:w="1176" w:type="dxa"/>
            <w:vMerge/>
            <w:shd w:val="clear" w:color="auto" w:fill="auto"/>
            <w:tcMar>
              <w:top w:w="28" w:type="dxa"/>
              <w:bottom w:w="28" w:type="dxa"/>
            </w:tcMar>
          </w:tcPr>
          <w:p w14:paraId="761AE500" w14:textId="77777777" w:rsidR="007E4817" w:rsidRPr="0025448E" w:rsidRDefault="007E4817" w:rsidP="00776C07">
            <w:pPr>
              <w:autoSpaceDE w:val="0"/>
              <w:autoSpaceDN w:val="0"/>
              <w:adjustRightInd w:val="0"/>
              <w:spacing w:line="240" w:lineRule="auto"/>
              <w:jc w:val="both"/>
              <w:rPr>
                <w:rFonts w:cs="Arial"/>
                <w:b/>
                <w:bCs/>
                <w:iCs/>
                <w:color w:val="000000" w:themeColor="text1"/>
                <w:sz w:val="20"/>
                <w:szCs w:val="20"/>
              </w:rPr>
            </w:pPr>
          </w:p>
        </w:tc>
        <w:tc>
          <w:tcPr>
            <w:tcW w:w="7754" w:type="dxa"/>
            <w:vMerge/>
            <w:shd w:val="clear" w:color="auto" w:fill="auto"/>
            <w:tcMar>
              <w:top w:w="28" w:type="dxa"/>
              <w:bottom w:w="28" w:type="dxa"/>
            </w:tcMar>
          </w:tcPr>
          <w:p w14:paraId="00D01632" w14:textId="77777777" w:rsidR="007E4817" w:rsidRPr="0025448E" w:rsidRDefault="007E4817" w:rsidP="00776C07">
            <w:pPr>
              <w:autoSpaceDE w:val="0"/>
              <w:autoSpaceDN w:val="0"/>
              <w:adjustRightInd w:val="0"/>
              <w:spacing w:line="240" w:lineRule="auto"/>
              <w:jc w:val="both"/>
              <w:rPr>
                <w:rFonts w:cs="Arial"/>
                <w:b/>
                <w:bCs/>
                <w:iCs/>
                <w:color w:val="000000" w:themeColor="text1"/>
                <w:sz w:val="20"/>
                <w:szCs w:val="20"/>
              </w:rPr>
            </w:pPr>
          </w:p>
        </w:tc>
        <w:tc>
          <w:tcPr>
            <w:tcW w:w="236" w:type="dxa"/>
            <w:gridSpan w:val="2"/>
            <w:shd w:val="clear" w:color="auto" w:fill="auto"/>
            <w:tcMar>
              <w:top w:w="28" w:type="dxa"/>
              <w:bottom w:w="28" w:type="dxa"/>
            </w:tcMar>
          </w:tcPr>
          <w:p w14:paraId="49F02826" w14:textId="77777777" w:rsidR="007E4817" w:rsidRPr="0025448E" w:rsidRDefault="007E4817" w:rsidP="00776C07">
            <w:pPr>
              <w:autoSpaceDE w:val="0"/>
              <w:autoSpaceDN w:val="0"/>
              <w:adjustRightInd w:val="0"/>
              <w:spacing w:line="240" w:lineRule="auto"/>
              <w:jc w:val="both"/>
              <w:rPr>
                <w:rFonts w:cs="Arial"/>
                <w:b/>
                <w:bCs/>
                <w:iCs/>
                <w:color w:val="000000" w:themeColor="text1"/>
                <w:sz w:val="20"/>
                <w:szCs w:val="20"/>
              </w:rPr>
            </w:pPr>
          </w:p>
        </w:tc>
      </w:tr>
      <w:tr w:rsidR="007E4817" w:rsidRPr="0025448E" w14:paraId="185757F7" w14:textId="77777777" w:rsidTr="00776C07">
        <w:trPr>
          <w:gridAfter w:val="1"/>
          <w:wAfter w:w="94" w:type="dxa"/>
          <w:trHeight w:val="276"/>
        </w:trPr>
        <w:tc>
          <w:tcPr>
            <w:tcW w:w="1176" w:type="dxa"/>
            <w:vMerge/>
            <w:shd w:val="clear" w:color="auto" w:fill="auto"/>
            <w:tcMar>
              <w:top w:w="28" w:type="dxa"/>
              <w:bottom w:w="28" w:type="dxa"/>
            </w:tcMar>
          </w:tcPr>
          <w:p w14:paraId="6270B709" w14:textId="77777777" w:rsidR="007E4817" w:rsidRPr="0025448E" w:rsidRDefault="007E4817" w:rsidP="00776C07">
            <w:pPr>
              <w:autoSpaceDE w:val="0"/>
              <w:autoSpaceDN w:val="0"/>
              <w:adjustRightInd w:val="0"/>
              <w:spacing w:line="240" w:lineRule="auto"/>
              <w:jc w:val="both"/>
              <w:rPr>
                <w:rFonts w:cs="Arial"/>
                <w:b/>
                <w:bCs/>
                <w:iCs/>
                <w:color w:val="000000" w:themeColor="text1"/>
                <w:sz w:val="20"/>
                <w:szCs w:val="20"/>
              </w:rPr>
            </w:pPr>
          </w:p>
        </w:tc>
        <w:tc>
          <w:tcPr>
            <w:tcW w:w="7896" w:type="dxa"/>
            <w:gridSpan w:val="2"/>
            <w:shd w:val="clear" w:color="auto" w:fill="auto"/>
            <w:tcMar>
              <w:top w:w="28" w:type="dxa"/>
              <w:bottom w:w="28" w:type="dxa"/>
            </w:tcMar>
          </w:tcPr>
          <w:p w14:paraId="192AC1BE" w14:textId="77777777" w:rsidR="007E4817" w:rsidRPr="0025448E" w:rsidRDefault="007E4817" w:rsidP="00776C07">
            <w:pPr>
              <w:autoSpaceDE w:val="0"/>
              <w:autoSpaceDN w:val="0"/>
              <w:adjustRightInd w:val="0"/>
              <w:spacing w:line="240" w:lineRule="auto"/>
              <w:jc w:val="both"/>
              <w:rPr>
                <w:rFonts w:cs="Arial"/>
                <w:bCs/>
                <w:iCs/>
                <w:color w:val="000000" w:themeColor="text1"/>
                <w:sz w:val="20"/>
                <w:szCs w:val="20"/>
              </w:rPr>
            </w:pPr>
            <w:r>
              <w:rPr>
                <w:i/>
                <w:color w:val="000000" w:themeColor="text1"/>
                <w:sz w:val="20"/>
              </w:rPr>
              <w:t>FOLLOW THE SAFETY GUIDELINES WHEN HANDLING THE MACHINE.</w:t>
            </w:r>
          </w:p>
        </w:tc>
      </w:tr>
      <w:tr w:rsidR="007E4817" w:rsidRPr="0025448E" w14:paraId="5D369745" w14:textId="77777777" w:rsidTr="00776C07">
        <w:trPr>
          <w:gridAfter w:val="1"/>
          <w:wAfter w:w="94" w:type="dxa"/>
          <w:trHeight w:val="276"/>
        </w:trPr>
        <w:tc>
          <w:tcPr>
            <w:tcW w:w="9072" w:type="dxa"/>
            <w:gridSpan w:val="3"/>
            <w:shd w:val="clear" w:color="auto" w:fill="auto"/>
            <w:tcMar>
              <w:top w:w="28" w:type="dxa"/>
              <w:bottom w:w="28" w:type="dxa"/>
            </w:tcMar>
          </w:tcPr>
          <w:p w14:paraId="69D64C36" w14:textId="77777777" w:rsidR="007E4817" w:rsidRPr="0025448E" w:rsidRDefault="007E4817" w:rsidP="00776C07">
            <w:pPr>
              <w:autoSpaceDE w:val="0"/>
              <w:autoSpaceDN w:val="0"/>
              <w:adjustRightInd w:val="0"/>
              <w:spacing w:line="240" w:lineRule="auto"/>
              <w:jc w:val="both"/>
              <w:rPr>
                <w:rFonts w:cs="Arial"/>
                <w:b/>
                <w:bCs/>
                <w:i/>
                <w:iCs/>
                <w:color w:val="000000" w:themeColor="text1"/>
                <w:sz w:val="20"/>
                <w:szCs w:val="20"/>
              </w:rPr>
            </w:pPr>
          </w:p>
        </w:tc>
      </w:tr>
    </w:tbl>
    <w:p w14:paraId="29B00EAF" w14:textId="56E2FC83" w:rsidR="005D177D" w:rsidRDefault="005D177D" w:rsidP="007E4817">
      <w:pPr>
        <w:pStyle w:val="Titolo3"/>
      </w:pPr>
      <w:bookmarkStart w:id="77" w:name="_Toc287275841"/>
      <w:bookmarkStart w:id="78" w:name="_Toc181024982"/>
      <w:r>
        <w:t>Manual handling</w:t>
      </w:r>
      <w:bookmarkEnd w:id="77"/>
      <w:bookmarkEnd w:id="78"/>
    </w:p>
    <w:p w14:paraId="1A566A09" w14:textId="77777777" w:rsidR="007E4817" w:rsidRDefault="007E4817" w:rsidP="007E4817">
      <w:pPr>
        <w:autoSpaceDE w:val="0"/>
        <w:autoSpaceDN w:val="0"/>
        <w:adjustRightInd w:val="0"/>
        <w:spacing w:line="240" w:lineRule="auto"/>
        <w:jc w:val="both"/>
        <w:rPr>
          <w:rFonts w:cs="Arial"/>
          <w:color w:val="000000"/>
          <w:sz w:val="20"/>
          <w:szCs w:val="20"/>
        </w:rPr>
      </w:pPr>
      <w:r>
        <w:rPr>
          <w:color w:val="000000"/>
          <w:sz w:val="20"/>
        </w:rPr>
        <w:t xml:space="preserve">The weight of the </w:t>
      </w:r>
      <w:r>
        <w:rPr>
          <w:sz w:val="20"/>
        </w:rPr>
        <w:t xml:space="preserve">assembled machine </w:t>
      </w:r>
      <w:r>
        <w:rPr>
          <w:color w:val="000000"/>
          <w:sz w:val="20"/>
        </w:rPr>
        <w:t xml:space="preserve">is indicated in this manual and on the rating plate attached to the same. </w:t>
      </w:r>
    </w:p>
    <w:p w14:paraId="002E9FD5" w14:textId="3A2D5418" w:rsidR="007E4817" w:rsidRDefault="007E4817" w:rsidP="007E4817">
      <w:pPr>
        <w:autoSpaceDE w:val="0"/>
        <w:autoSpaceDN w:val="0"/>
        <w:adjustRightInd w:val="0"/>
        <w:spacing w:line="240" w:lineRule="auto"/>
        <w:jc w:val="both"/>
        <w:rPr>
          <w:rFonts w:cs="Arial"/>
          <w:sz w:val="20"/>
          <w:szCs w:val="20"/>
        </w:rPr>
      </w:pPr>
      <w:r>
        <w:rPr>
          <w:color w:val="000000"/>
          <w:sz w:val="20"/>
        </w:rPr>
        <w:t xml:space="preserve">Given its weight and dimensions, the assembled machine can be moved manually. </w:t>
      </w:r>
      <w:r>
        <w:rPr>
          <w:sz w:val="20"/>
        </w:rPr>
        <w:t>Manual lifting operations can be performed on the condition that the requirements of Legislative Decree no. 81/08 can be met relating to the maximum weight that can be lifted at the workplace. A chart with more detailed information can be seen below:</w:t>
      </w:r>
    </w:p>
    <w:p w14:paraId="17B66993" w14:textId="77777777" w:rsidR="007E4817" w:rsidRDefault="007E4817" w:rsidP="007E4817">
      <w:pPr>
        <w:autoSpaceDE w:val="0"/>
        <w:autoSpaceDN w:val="0"/>
        <w:adjustRightInd w:val="0"/>
        <w:spacing w:line="240" w:lineRule="auto"/>
        <w:jc w:val="both"/>
        <w:rPr>
          <w:rFonts w:cs="Arial"/>
          <w:color w:val="000000"/>
          <w:sz w:val="20"/>
          <w:szCs w:val="20"/>
        </w:rPr>
      </w:pPr>
    </w:p>
    <w:tbl>
      <w:tblPr>
        <w:tblStyle w:val="Tabellagriglia1chiara-colore51"/>
        <w:tblW w:w="4942" w:type="pct"/>
        <w:tblLook w:val="04A0" w:firstRow="1" w:lastRow="0" w:firstColumn="1" w:lastColumn="0" w:noHBand="0" w:noVBand="1"/>
      </w:tblPr>
      <w:tblGrid>
        <w:gridCol w:w="1867"/>
        <w:gridCol w:w="1865"/>
        <w:gridCol w:w="1875"/>
        <w:gridCol w:w="1602"/>
        <w:gridCol w:w="2307"/>
      </w:tblGrid>
      <w:tr w:rsidR="007E4817" w:rsidRPr="00003425" w14:paraId="0A8CB0FD" w14:textId="77777777" w:rsidTr="00776C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Pr>
          <w:p w14:paraId="4BFCF2E9" w14:textId="77777777" w:rsidR="007E4817" w:rsidRDefault="007E4817" w:rsidP="00776C07">
            <w:pPr>
              <w:spacing w:line="240" w:lineRule="auto"/>
              <w:jc w:val="center"/>
              <w:rPr>
                <w:rFonts w:ascii="Arial" w:eastAsia="Times New Roman" w:hAnsi="Arial"/>
                <w:b w:val="0"/>
                <w:bCs w:val="0"/>
                <w:i/>
                <w:color w:val="231F20"/>
                <w:sz w:val="20"/>
                <w:szCs w:val="20"/>
              </w:rPr>
            </w:pPr>
            <w:r>
              <w:rPr>
                <w:rFonts w:ascii="Arial" w:hAnsi="Arial"/>
                <w:b w:val="0"/>
                <w:i/>
                <w:color w:val="231F20"/>
                <w:sz w:val="20"/>
              </w:rPr>
              <w:t>Indicative values for maximum weight (in kg), frequent or occasional maintenance.</w:t>
            </w:r>
          </w:p>
          <w:p w14:paraId="41FFB9EE" w14:textId="77777777" w:rsidR="007E4817" w:rsidRPr="00003425" w:rsidRDefault="007E4817" w:rsidP="00776C07">
            <w:pPr>
              <w:spacing w:line="240" w:lineRule="auto"/>
              <w:jc w:val="center"/>
              <w:rPr>
                <w:rFonts w:ascii="Arial" w:eastAsia="Times New Roman" w:hAnsi="Arial"/>
                <w:b w:val="0"/>
                <w:bCs w:val="0"/>
                <w:color w:val="231F20"/>
                <w:sz w:val="20"/>
                <w:szCs w:val="20"/>
                <w:lang w:eastAsia="it-IT"/>
              </w:rPr>
            </w:pPr>
          </w:p>
        </w:tc>
      </w:tr>
      <w:tr w:rsidR="007E4817" w:rsidRPr="00003425" w14:paraId="14B9EA8C" w14:textId="77777777" w:rsidTr="00776C07">
        <w:trPr>
          <w:trHeight w:val="427"/>
        </w:trPr>
        <w:tc>
          <w:tcPr>
            <w:cnfStyle w:val="001000000000" w:firstRow="0" w:lastRow="0" w:firstColumn="1" w:lastColumn="0" w:oddVBand="0" w:evenVBand="0" w:oddHBand="0" w:evenHBand="0" w:firstRowFirstColumn="0" w:firstRowLastColumn="0" w:lastRowFirstColumn="0" w:lastRowLastColumn="0"/>
            <w:tcW w:w="981" w:type="pct"/>
            <w:hideMark/>
          </w:tcPr>
          <w:p w14:paraId="526E7F00" w14:textId="77777777" w:rsidR="007E4817" w:rsidRPr="00996E12" w:rsidRDefault="007E4817" w:rsidP="00776C07">
            <w:pPr>
              <w:spacing w:line="240" w:lineRule="auto"/>
              <w:jc w:val="center"/>
              <w:rPr>
                <w:rFonts w:eastAsia="Times New Roman" w:cs="Arial"/>
                <w:b w:val="0"/>
                <w:bCs w:val="0"/>
                <w:color w:val="231F20"/>
                <w:sz w:val="18"/>
                <w:szCs w:val="20"/>
                <w:lang w:eastAsia="it-IT"/>
              </w:rPr>
            </w:pPr>
          </w:p>
          <w:p w14:paraId="740AF977" w14:textId="77777777" w:rsidR="007E4817" w:rsidRPr="00996E12" w:rsidRDefault="007E4817" w:rsidP="00776C07">
            <w:pPr>
              <w:spacing w:line="240" w:lineRule="auto"/>
              <w:rPr>
                <w:rFonts w:eastAsia="Times New Roman" w:cs="Arial"/>
                <w:b w:val="0"/>
                <w:bCs w:val="0"/>
                <w:color w:val="365F91"/>
                <w:sz w:val="18"/>
                <w:szCs w:val="20"/>
                <w:lang w:eastAsia="it-IT"/>
              </w:rPr>
            </w:pPr>
          </w:p>
        </w:tc>
        <w:tc>
          <w:tcPr>
            <w:tcW w:w="1965" w:type="pct"/>
            <w:gridSpan w:val="2"/>
          </w:tcPr>
          <w:p w14:paraId="64113B98"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231F20"/>
                <w:sz w:val="18"/>
                <w:szCs w:val="20"/>
              </w:rPr>
            </w:pPr>
            <w:r>
              <w:rPr>
                <w:b/>
                <w:color w:val="231F20"/>
                <w:sz w:val="18"/>
              </w:rPr>
              <w:t>Men</w:t>
            </w:r>
          </w:p>
        </w:tc>
        <w:tc>
          <w:tcPr>
            <w:tcW w:w="2054" w:type="pct"/>
            <w:gridSpan w:val="2"/>
            <w:hideMark/>
          </w:tcPr>
          <w:p w14:paraId="04282FAE"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b/>
                <w:bCs/>
                <w:color w:val="365F91"/>
                <w:sz w:val="18"/>
                <w:szCs w:val="20"/>
              </w:rPr>
            </w:pPr>
            <w:r>
              <w:rPr>
                <w:b/>
                <w:color w:val="231F20"/>
                <w:sz w:val="18"/>
              </w:rPr>
              <w:t>Women</w:t>
            </w:r>
          </w:p>
        </w:tc>
      </w:tr>
      <w:tr w:rsidR="007E4817" w:rsidRPr="00003425" w14:paraId="38854431" w14:textId="77777777" w:rsidTr="00776C07">
        <w:tc>
          <w:tcPr>
            <w:cnfStyle w:val="001000000000" w:firstRow="0" w:lastRow="0" w:firstColumn="1" w:lastColumn="0" w:oddVBand="0" w:evenVBand="0" w:oddHBand="0" w:evenHBand="0" w:firstRowFirstColumn="0" w:firstRowLastColumn="0" w:lastRowFirstColumn="0" w:lastRowLastColumn="0"/>
            <w:tcW w:w="981" w:type="pct"/>
            <w:hideMark/>
          </w:tcPr>
          <w:p w14:paraId="3B67C983" w14:textId="77777777" w:rsidR="007E4817" w:rsidRPr="00996E12" w:rsidRDefault="007E4817" w:rsidP="00776C07">
            <w:pPr>
              <w:spacing w:line="240" w:lineRule="auto"/>
              <w:jc w:val="center"/>
              <w:rPr>
                <w:rFonts w:eastAsia="Times New Roman" w:cs="Arial"/>
                <w:b w:val="0"/>
                <w:bCs w:val="0"/>
                <w:color w:val="365F91"/>
                <w:sz w:val="18"/>
                <w:szCs w:val="20"/>
              </w:rPr>
            </w:pPr>
            <w:r>
              <w:rPr>
                <w:b w:val="0"/>
                <w:color w:val="231F20"/>
                <w:sz w:val="18"/>
              </w:rPr>
              <w:t>age</w:t>
            </w:r>
          </w:p>
        </w:tc>
        <w:tc>
          <w:tcPr>
            <w:tcW w:w="980" w:type="pct"/>
            <w:hideMark/>
          </w:tcPr>
          <w:p w14:paraId="17AA7977"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Occasional</w:t>
            </w:r>
          </w:p>
        </w:tc>
        <w:tc>
          <w:tcPr>
            <w:tcW w:w="985" w:type="pct"/>
            <w:hideMark/>
          </w:tcPr>
          <w:p w14:paraId="020279AA"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Frequent</w:t>
            </w:r>
          </w:p>
        </w:tc>
        <w:tc>
          <w:tcPr>
            <w:tcW w:w="842" w:type="pct"/>
            <w:hideMark/>
          </w:tcPr>
          <w:p w14:paraId="34022169"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Occasional</w:t>
            </w:r>
          </w:p>
        </w:tc>
        <w:tc>
          <w:tcPr>
            <w:tcW w:w="1212" w:type="pct"/>
            <w:hideMark/>
          </w:tcPr>
          <w:p w14:paraId="50C88AE5"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Frequent</w:t>
            </w:r>
          </w:p>
        </w:tc>
      </w:tr>
      <w:tr w:rsidR="007E4817" w:rsidRPr="00003425" w14:paraId="1A9B15C5" w14:textId="77777777" w:rsidTr="00776C07">
        <w:tc>
          <w:tcPr>
            <w:cnfStyle w:val="001000000000" w:firstRow="0" w:lastRow="0" w:firstColumn="1" w:lastColumn="0" w:oddVBand="0" w:evenVBand="0" w:oddHBand="0" w:evenHBand="0" w:firstRowFirstColumn="0" w:firstRowLastColumn="0" w:lastRowFirstColumn="0" w:lastRowLastColumn="0"/>
            <w:tcW w:w="981" w:type="pct"/>
            <w:hideMark/>
          </w:tcPr>
          <w:p w14:paraId="6B95CCD6" w14:textId="77777777" w:rsidR="007E4817" w:rsidRPr="00996E12" w:rsidRDefault="007E4817" w:rsidP="00776C07">
            <w:pPr>
              <w:spacing w:line="240" w:lineRule="auto"/>
              <w:jc w:val="center"/>
              <w:rPr>
                <w:rFonts w:eastAsia="Times New Roman" w:cs="Arial"/>
                <w:b w:val="0"/>
                <w:bCs w:val="0"/>
                <w:color w:val="365F91"/>
                <w:sz w:val="18"/>
                <w:szCs w:val="20"/>
              </w:rPr>
            </w:pPr>
            <w:r>
              <w:rPr>
                <w:b w:val="0"/>
                <w:color w:val="231F20"/>
                <w:sz w:val="18"/>
              </w:rPr>
              <w:t>16 - 18</w:t>
            </w:r>
          </w:p>
        </w:tc>
        <w:tc>
          <w:tcPr>
            <w:tcW w:w="980" w:type="pct"/>
            <w:hideMark/>
          </w:tcPr>
          <w:p w14:paraId="6CE0210E"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19</w:t>
            </w:r>
          </w:p>
        </w:tc>
        <w:tc>
          <w:tcPr>
            <w:tcW w:w="985" w:type="pct"/>
            <w:hideMark/>
          </w:tcPr>
          <w:p w14:paraId="6D6104E7"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14</w:t>
            </w:r>
          </w:p>
        </w:tc>
        <w:tc>
          <w:tcPr>
            <w:tcW w:w="842" w:type="pct"/>
            <w:hideMark/>
          </w:tcPr>
          <w:p w14:paraId="3E0604A2"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12</w:t>
            </w:r>
          </w:p>
        </w:tc>
        <w:tc>
          <w:tcPr>
            <w:tcW w:w="1212" w:type="pct"/>
            <w:hideMark/>
          </w:tcPr>
          <w:p w14:paraId="07EC984A"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000000" w:themeColor="text1"/>
                <w:sz w:val="18"/>
              </w:rPr>
              <w:t>9</w:t>
            </w:r>
          </w:p>
        </w:tc>
      </w:tr>
      <w:tr w:rsidR="007E4817" w:rsidRPr="00003425" w14:paraId="46AB6B3C" w14:textId="77777777" w:rsidTr="00776C07">
        <w:tc>
          <w:tcPr>
            <w:cnfStyle w:val="001000000000" w:firstRow="0" w:lastRow="0" w:firstColumn="1" w:lastColumn="0" w:oddVBand="0" w:evenVBand="0" w:oddHBand="0" w:evenHBand="0" w:firstRowFirstColumn="0" w:firstRowLastColumn="0" w:lastRowFirstColumn="0" w:lastRowLastColumn="0"/>
            <w:tcW w:w="981" w:type="pct"/>
            <w:hideMark/>
          </w:tcPr>
          <w:p w14:paraId="4A9ED399" w14:textId="77777777" w:rsidR="007E4817" w:rsidRPr="00996E12" w:rsidRDefault="007E4817" w:rsidP="00776C07">
            <w:pPr>
              <w:spacing w:line="240" w:lineRule="auto"/>
              <w:jc w:val="center"/>
              <w:rPr>
                <w:rFonts w:eastAsia="Times New Roman" w:cs="Arial"/>
                <w:b w:val="0"/>
                <w:bCs w:val="0"/>
                <w:color w:val="365F91"/>
                <w:sz w:val="18"/>
                <w:szCs w:val="20"/>
              </w:rPr>
            </w:pPr>
            <w:r>
              <w:rPr>
                <w:b w:val="0"/>
                <w:color w:val="231F20"/>
                <w:sz w:val="18"/>
              </w:rPr>
              <w:t>18 - 20</w:t>
            </w:r>
          </w:p>
        </w:tc>
        <w:tc>
          <w:tcPr>
            <w:tcW w:w="980" w:type="pct"/>
            <w:hideMark/>
          </w:tcPr>
          <w:p w14:paraId="4A2874CA"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23</w:t>
            </w:r>
          </w:p>
        </w:tc>
        <w:tc>
          <w:tcPr>
            <w:tcW w:w="985" w:type="pct"/>
            <w:hideMark/>
          </w:tcPr>
          <w:p w14:paraId="0D154BEB"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17</w:t>
            </w:r>
          </w:p>
        </w:tc>
        <w:tc>
          <w:tcPr>
            <w:tcW w:w="842" w:type="pct"/>
            <w:hideMark/>
          </w:tcPr>
          <w:p w14:paraId="050E2462"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14</w:t>
            </w:r>
          </w:p>
        </w:tc>
        <w:tc>
          <w:tcPr>
            <w:tcW w:w="1212" w:type="pct"/>
            <w:hideMark/>
          </w:tcPr>
          <w:p w14:paraId="0A9664F3"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10</w:t>
            </w:r>
          </w:p>
        </w:tc>
      </w:tr>
      <w:tr w:rsidR="007E4817" w:rsidRPr="00003425" w14:paraId="7035A6A7" w14:textId="77777777" w:rsidTr="00776C07">
        <w:tc>
          <w:tcPr>
            <w:cnfStyle w:val="001000000000" w:firstRow="0" w:lastRow="0" w:firstColumn="1" w:lastColumn="0" w:oddVBand="0" w:evenVBand="0" w:oddHBand="0" w:evenHBand="0" w:firstRowFirstColumn="0" w:firstRowLastColumn="0" w:lastRowFirstColumn="0" w:lastRowLastColumn="0"/>
            <w:tcW w:w="981" w:type="pct"/>
            <w:hideMark/>
          </w:tcPr>
          <w:p w14:paraId="393DB60A" w14:textId="77777777" w:rsidR="007E4817" w:rsidRPr="00996E12" w:rsidRDefault="007E4817" w:rsidP="00776C07">
            <w:pPr>
              <w:spacing w:line="240" w:lineRule="auto"/>
              <w:jc w:val="center"/>
              <w:rPr>
                <w:rFonts w:eastAsia="Times New Roman" w:cs="Arial"/>
                <w:b w:val="0"/>
                <w:bCs w:val="0"/>
                <w:color w:val="365F91"/>
                <w:sz w:val="18"/>
                <w:szCs w:val="20"/>
              </w:rPr>
            </w:pPr>
            <w:r>
              <w:rPr>
                <w:b w:val="0"/>
                <w:color w:val="231F20"/>
                <w:sz w:val="18"/>
              </w:rPr>
              <w:t>20 - 35</w:t>
            </w:r>
          </w:p>
        </w:tc>
        <w:tc>
          <w:tcPr>
            <w:tcW w:w="980" w:type="pct"/>
            <w:hideMark/>
          </w:tcPr>
          <w:p w14:paraId="0F7D5DED"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25</w:t>
            </w:r>
          </w:p>
        </w:tc>
        <w:tc>
          <w:tcPr>
            <w:tcW w:w="985" w:type="pct"/>
            <w:hideMark/>
          </w:tcPr>
          <w:p w14:paraId="5788FABA"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19</w:t>
            </w:r>
          </w:p>
        </w:tc>
        <w:tc>
          <w:tcPr>
            <w:tcW w:w="842" w:type="pct"/>
            <w:hideMark/>
          </w:tcPr>
          <w:p w14:paraId="3D07A329"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15</w:t>
            </w:r>
          </w:p>
        </w:tc>
        <w:tc>
          <w:tcPr>
            <w:tcW w:w="1212" w:type="pct"/>
            <w:hideMark/>
          </w:tcPr>
          <w:p w14:paraId="690B43D1"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11</w:t>
            </w:r>
          </w:p>
        </w:tc>
      </w:tr>
      <w:tr w:rsidR="007E4817" w:rsidRPr="00003425" w14:paraId="0D974E9D" w14:textId="77777777" w:rsidTr="00776C07">
        <w:tc>
          <w:tcPr>
            <w:cnfStyle w:val="001000000000" w:firstRow="0" w:lastRow="0" w:firstColumn="1" w:lastColumn="0" w:oddVBand="0" w:evenVBand="0" w:oddHBand="0" w:evenHBand="0" w:firstRowFirstColumn="0" w:firstRowLastColumn="0" w:lastRowFirstColumn="0" w:lastRowLastColumn="0"/>
            <w:tcW w:w="981" w:type="pct"/>
            <w:hideMark/>
          </w:tcPr>
          <w:p w14:paraId="55474CED" w14:textId="77777777" w:rsidR="007E4817" w:rsidRPr="00996E12" w:rsidRDefault="007E4817" w:rsidP="00776C07">
            <w:pPr>
              <w:spacing w:line="240" w:lineRule="auto"/>
              <w:jc w:val="center"/>
              <w:rPr>
                <w:rFonts w:eastAsia="Times New Roman" w:cs="Arial"/>
                <w:b w:val="0"/>
                <w:bCs w:val="0"/>
                <w:color w:val="365F91"/>
                <w:sz w:val="18"/>
                <w:szCs w:val="20"/>
              </w:rPr>
            </w:pPr>
            <w:r>
              <w:rPr>
                <w:b w:val="0"/>
                <w:color w:val="231F20"/>
                <w:sz w:val="18"/>
              </w:rPr>
              <w:t>35 - 50</w:t>
            </w:r>
          </w:p>
        </w:tc>
        <w:tc>
          <w:tcPr>
            <w:tcW w:w="980" w:type="pct"/>
            <w:hideMark/>
          </w:tcPr>
          <w:p w14:paraId="2B5F0E78"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21</w:t>
            </w:r>
          </w:p>
        </w:tc>
        <w:tc>
          <w:tcPr>
            <w:tcW w:w="985" w:type="pct"/>
            <w:hideMark/>
          </w:tcPr>
          <w:p w14:paraId="78BADA6C"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16</w:t>
            </w:r>
          </w:p>
        </w:tc>
        <w:tc>
          <w:tcPr>
            <w:tcW w:w="842" w:type="pct"/>
            <w:hideMark/>
          </w:tcPr>
          <w:p w14:paraId="335A505B"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13</w:t>
            </w:r>
          </w:p>
        </w:tc>
        <w:tc>
          <w:tcPr>
            <w:tcW w:w="1212" w:type="pct"/>
            <w:hideMark/>
          </w:tcPr>
          <w:p w14:paraId="2AC974EC"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10</w:t>
            </w:r>
          </w:p>
        </w:tc>
      </w:tr>
      <w:tr w:rsidR="007E4817" w:rsidRPr="00003425" w14:paraId="6C73B805" w14:textId="77777777" w:rsidTr="00776C07">
        <w:tc>
          <w:tcPr>
            <w:cnfStyle w:val="001000000000" w:firstRow="0" w:lastRow="0" w:firstColumn="1" w:lastColumn="0" w:oddVBand="0" w:evenVBand="0" w:oddHBand="0" w:evenHBand="0" w:firstRowFirstColumn="0" w:firstRowLastColumn="0" w:lastRowFirstColumn="0" w:lastRowLastColumn="0"/>
            <w:tcW w:w="981" w:type="pct"/>
            <w:hideMark/>
          </w:tcPr>
          <w:p w14:paraId="00AF9E74" w14:textId="77777777" w:rsidR="007E4817" w:rsidRPr="00996E12" w:rsidRDefault="007E4817" w:rsidP="00776C07">
            <w:pPr>
              <w:spacing w:line="240" w:lineRule="auto"/>
              <w:jc w:val="center"/>
              <w:rPr>
                <w:rFonts w:eastAsia="Times New Roman" w:cs="Arial"/>
                <w:b w:val="0"/>
                <w:bCs w:val="0"/>
                <w:color w:val="365F91"/>
                <w:sz w:val="18"/>
                <w:szCs w:val="20"/>
              </w:rPr>
            </w:pPr>
            <w:r>
              <w:rPr>
                <w:b w:val="0"/>
                <w:color w:val="231F20"/>
                <w:sz w:val="18"/>
              </w:rPr>
              <w:t>over 50</w:t>
            </w:r>
          </w:p>
        </w:tc>
        <w:tc>
          <w:tcPr>
            <w:tcW w:w="980" w:type="pct"/>
            <w:hideMark/>
          </w:tcPr>
          <w:p w14:paraId="6C5E6B34"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16</w:t>
            </w:r>
          </w:p>
        </w:tc>
        <w:tc>
          <w:tcPr>
            <w:tcW w:w="985" w:type="pct"/>
            <w:hideMark/>
          </w:tcPr>
          <w:p w14:paraId="7D43AA64"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12</w:t>
            </w:r>
          </w:p>
        </w:tc>
        <w:tc>
          <w:tcPr>
            <w:tcW w:w="842" w:type="pct"/>
            <w:hideMark/>
          </w:tcPr>
          <w:p w14:paraId="27ECB757"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10</w:t>
            </w:r>
          </w:p>
        </w:tc>
        <w:tc>
          <w:tcPr>
            <w:tcW w:w="1212" w:type="pct"/>
            <w:hideMark/>
          </w:tcPr>
          <w:p w14:paraId="3F424592"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7</w:t>
            </w:r>
          </w:p>
        </w:tc>
      </w:tr>
      <w:tr w:rsidR="007E4817" w:rsidRPr="00003425" w14:paraId="55402095" w14:textId="77777777" w:rsidTr="00776C07">
        <w:tc>
          <w:tcPr>
            <w:cnfStyle w:val="001000000000" w:firstRow="0" w:lastRow="0" w:firstColumn="1" w:lastColumn="0" w:oddVBand="0" w:evenVBand="0" w:oddHBand="0" w:evenHBand="0" w:firstRowFirstColumn="0" w:firstRowLastColumn="0" w:lastRowFirstColumn="0" w:lastRowLastColumn="0"/>
            <w:tcW w:w="5000" w:type="pct"/>
            <w:gridSpan w:val="5"/>
          </w:tcPr>
          <w:p w14:paraId="2E678AAF" w14:textId="77777777" w:rsidR="007E4817" w:rsidRPr="00996E12" w:rsidRDefault="007E4817" w:rsidP="00776C07">
            <w:pPr>
              <w:spacing w:line="240" w:lineRule="auto"/>
              <w:rPr>
                <w:rFonts w:eastAsia="Times New Roman" w:cs="Arial"/>
                <w:b w:val="0"/>
                <w:bCs w:val="0"/>
                <w:color w:val="231F20"/>
                <w:sz w:val="18"/>
                <w:szCs w:val="20"/>
                <w:lang w:eastAsia="it-IT"/>
              </w:rPr>
            </w:pPr>
          </w:p>
        </w:tc>
      </w:tr>
      <w:tr w:rsidR="007E4817" w:rsidRPr="00003425" w14:paraId="584CC17F" w14:textId="77777777" w:rsidTr="00776C07">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182ED923" w14:textId="77777777" w:rsidR="007E4817" w:rsidRPr="00996E12" w:rsidRDefault="007E4817" w:rsidP="00776C07">
            <w:pPr>
              <w:spacing w:line="240" w:lineRule="auto"/>
              <w:rPr>
                <w:rFonts w:eastAsia="Times New Roman" w:cs="Arial"/>
                <w:b w:val="0"/>
                <w:bCs w:val="0"/>
                <w:color w:val="365F91"/>
                <w:sz w:val="18"/>
                <w:szCs w:val="20"/>
              </w:rPr>
            </w:pPr>
            <w:r>
              <w:rPr>
                <w:b w:val="0"/>
                <w:color w:val="231F20"/>
                <w:sz w:val="18"/>
              </w:rPr>
              <w:t>Pregnant women</w:t>
            </w:r>
          </w:p>
        </w:tc>
      </w:tr>
      <w:tr w:rsidR="007E4817" w:rsidRPr="00003425" w14:paraId="3A07B4A9" w14:textId="77777777" w:rsidTr="00776C07">
        <w:tc>
          <w:tcPr>
            <w:cnfStyle w:val="001000000000" w:firstRow="0" w:lastRow="0" w:firstColumn="1" w:lastColumn="0" w:oddVBand="0" w:evenVBand="0" w:oddHBand="0" w:evenHBand="0" w:firstRowFirstColumn="0" w:firstRowLastColumn="0" w:lastRowFirstColumn="0" w:lastRowLastColumn="0"/>
            <w:tcW w:w="2946" w:type="pct"/>
            <w:gridSpan w:val="3"/>
            <w:hideMark/>
          </w:tcPr>
          <w:p w14:paraId="13A7FE4E" w14:textId="77777777" w:rsidR="007E4817" w:rsidRPr="00996E12" w:rsidRDefault="007E4817" w:rsidP="00776C07">
            <w:pPr>
              <w:spacing w:line="240" w:lineRule="auto"/>
              <w:rPr>
                <w:rFonts w:eastAsia="Times New Roman" w:cs="Arial"/>
                <w:b w:val="0"/>
                <w:bCs w:val="0"/>
                <w:i/>
                <w:color w:val="365F91"/>
                <w:sz w:val="18"/>
                <w:szCs w:val="20"/>
              </w:rPr>
            </w:pPr>
            <w:r>
              <w:rPr>
                <w:b w:val="0"/>
                <w:i/>
                <w:color w:val="231F20"/>
                <w:sz w:val="18"/>
              </w:rPr>
              <w:t>First 6 months of pregnancy</w:t>
            </w:r>
          </w:p>
        </w:tc>
        <w:tc>
          <w:tcPr>
            <w:tcW w:w="842" w:type="pct"/>
            <w:hideMark/>
          </w:tcPr>
          <w:p w14:paraId="2ED3AFA8"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10</w:t>
            </w:r>
          </w:p>
        </w:tc>
        <w:tc>
          <w:tcPr>
            <w:tcW w:w="1212" w:type="pct"/>
            <w:hideMark/>
          </w:tcPr>
          <w:p w14:paraId="0A069827"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5</w:t>
            </w:r>
          </w:p>
        </w:tc>
      </w:tr>
      <w:tr w:rsidR="007E4817" w:rsidRPr="00003425" w14:paraId="31DA299B" w14:textId="77777777" w:rsidTr="00776C07">
        <w:tc>
          <w:tcPr>
            <w:cnfStyle w:val="001000000000" w:firstRow="0" w:lastRow="0" w:firstColumn="1" w:lastColumn="0" w:oddVBand="0" w:evenVBand="0" w:oddHBand="0" w:evenHBand="0" w:firstRowFirstColumn="0" w:firstRowLastColumn="0" w:lastRowFirstColumn="0" w:lastRowLastColumn="0"/>
            <w:tcW w:w="2946" w:type="pct"/>
            <w:gridSpan w:val="3"/>
            <w:hideMark/>
          </w:tcPr>
          <w:p w14:paraId="54AA7C7A" w14:textId="77777777" w:rsidR="007E4817" w:rsidRPr="00996E12" w:rsidRDefault="007E4817" w:rsidP="00776C07">
            <w:pPr>
              <w:spacing w:line="240" w:lineRule="auto"/>
              <w:rPr>
                <w:rFonts w:eastAsia="Times New Roman" w:cs="Arial"/>
                <w:b w:val="0"/>
                <w:bCs w:val="0"/>
                <w:i/>
                <w:color w:val="365F91"/>
                <w:sz w:val="18"/>
                <w:szCs w:val="20"/>
              </w:rPr>
            </w:pPr>
            <w:r>
              <w:rPr>
                <w:b w:val="0"/>
                <w:i/>
                <w:color w:val="231F20"/>
                <w:sz w:val="18"/>
              </w:rPr>
              <w:t>From  7th month onwards</w:t>
            </w:r>
          </w:p>
        </w:tc>
        <w:tc>
          <w:tcPr>
            <w:tcW w:w="842" w:type="pct"/>
            <w:hideMark/>
          </w:tcPr>
          <w:p w14:paraId="2B76404B"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0</w:t>
            </w:r>
          </w:p>
        </w:tc>
        <w:tc>
          <w:tcPr>
            <w:tcW w:w="1212" w:type="pct"/>
            <w:hideMark/>
          </w:tcPr>
          <w:p w14:paraId="728D4D44" w14:textId="77777777" w:rsidR="007E4817" w:rsidRPr="00996E12" w:rsidRDefault="007E4817" w:rsidP="00776C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365F91"/>
                <w:sz w:val="18"/>
                <w:szCs w:val="20"/>
              </w:rPr>
            </w:pPr>
            <w:r>
              <w:rPr>
                <w:color w:val="231F20"/>
                <w:sz w:val="18"/>
              </w:rPr>
              <w:t>0</w:t>
            </w:r>
          </w:p>
        </w:tc>
      </w:tr>
      <w:tr w:rsidR="007E4817" w:rsidRPr="00003425" w14:paraId="1E10F457" w14:textId="77777777" w:rsidTr="00776C07">
        <w:tc>
          <w:tcPr>
            <w:cnfStyle w:val="001000000000" w:firstRow="0" w:lastRow="0" w:firstColumn="1" w:lastColumn="0" w:oddVBand="0" w:evenVBand="0" w:oddHBand="0" w:evenHBand="0" w:firstRowFirstColumn="0" w:firstRowLastColumn="0" w:lastRowFirstColumn="0" w:lastRowLastColumn="0"/>
            <w:tcW w:w="5000" w:type="pct"/>
            <w:gridSpan w:val="5"/>
          </w:tcPr>
          <w:p w14:paraId="197AFB8C" w14:textId="77777777" w:rsidR="007E4817" w:rsidRPr="00996E12" w:rsidRDefault="007E4817" w:rsidP="00776C07">
            <w:pPr>
              <w:spacing w:line="240" w:lineRule="auto"/>
              <w:rPr>
                <w:rFonts w:eastAsia="Times New Roman" w:cs="Arial"/>
                <w:b w:val="0"/>
                <w:bCs w:val="0"/>
                <w:color w:val="231F20"/>
                <w:sz w:val="18"/>
                <w:szCs w:val="20"/>
                <w:lang w:eastAsia="it-IT"/>
              </w:rPr>
            </w:pPr>
          </w:p>
        </w:tc>
      </w:tr>
      <w:tr w:rsidR="007E4817" w:rsidRPr="00003425" w14:paraId="7415CFD4" w14:textId="77777777" w:rsidTr="00776C07">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0B7A7637" w14:textId="77777777" w:rsidR="007E4817" w:rsidRPr="00996E12" w:rsidRDefault="007E4817" w:rsidP="00776C07">
            <w:pPr>
              <w:spacing w:line="240" w:lineRule="auto"/>
              <w:jc w:val="both"/>
              <w:rPr>
                <w:rFonts w:eastAsia="Times New Roman" w:cs="Arial"/>
                <w:b w:val="0"/>
                <w:bCs w:val="0"/>
                <w:i/>
                <w:color w:val="365F91"/>
                <w:sz w:val="18"/>
                <w:szCs w:val="20"/>
                <w:lang w:eastAsia="it-IT"/>
              </w:rPr>
            </w:pPr>
          </w:p>
        </w:tc>
      </w:tr>
    </w:tbl>
    <w:p w14:paraId="03D2EC88" w14:textId="77777777" w:rsidR="007E4817" w:rsidRDefault="007E4817" w:rsidP="007E4817">
      <w:pPr>
        <w:autoSpaceDE w:val="0"/>
        <w:autoSpaceDN w:val="0"/>
        <w:adjustRightInd w:val="0"/>
        <w:spacing w:line="240" w:lineRule="auto"/>
        <w:jc w:val="both"/>
        <w:rPr>
          <w:rFonts w:cs="Arial"/>
          <w:color w:val="000000"/>
          <w:sz w:val="20"/>
          <w:szCs w:val="20"/>
        </w:rPr>
      </w:pPr>
    </w:p>
    <w:p w14:paraId="4DC8E244" w14:textId="77777777" w:rsidR="007E4817" w:rsidRDefault="007E4817" w:rsidP="007E4817">
      <w:pPr>
        <w:autoSpaceDE w:val="0"/>
        <w:autoSpaceDN w:val="0"/>
        <w:adjustRightInd w:val="0"/>
        <w:spacing w:line="240" w:lineRule="auto"/>
        <w:jc w:val="both"/>
        <w:rPr>
          <w:rFonts w:cs="Arial"/>
          <w:color w:val="000000"/>
          <w:sz w:val="20"/>
          <w:szCs w:val="20"/>
        </w:rPr>
      </w:pPr>
      <w:r>
        <w:rPr>
          <w:color w:val="000000"/>
          <w:sz w:val="20"/>
        </w:rPr>
        <w:t xml:space="preserve">To perform the manual handling and movement of a unit, it is sufficient for: </w:t>
      </w:r>
    </w:p>
    <w:p w14:paraId="2E9D21C5" w14:textId="60D9BB76" w:rsidR="007E4817" w:rsidRDefault="007E4817" w:rsidP="00D15FDA">
      <w:pPr>
        <w:pStyle w:val="Paragrafoelenco"/>
        <w:numPr>
          <w:ilvl w:val="0"/>
          <w:numId w:val="9"/>
        </w:numPr>
        <w:autoSpaceDE w:val="0"/>
        <w:autoSpaceDN w:val="0"/>
        <w:adjustRightInd w:val="0"/>
        <w:spacing w:line="240" w:lineRule="auto"/>
        <w:jc w:val="both"/>
        <w:rPr>
          <w:rFonts w:cs="Arial"/>
          <w:color w:val="000000"/>
          <w:sz w:val="20"/>
          <w:szCs w:val="20"/>
        </w:rPr>
      </w:pPr>
      <w:r>
        <w:rPr>
          <w:color w:val="000000"/>
          <w:sz w:val="20"/>
        </w:rPr>
        <w:t>each operator to grasp it firmly and securely.</w:t>
      </w:r>
    </w:p>
    <w:p w14:paraId="5D255EF4" w14:textId="0657E90E" w:rsidR="007E4817" w:rsidRDefault="007E4817" w:rsidP="00D15FDA">
      <w:pPr>
        <w:pStyle w:val="Paragrafoelenco"/>
        <w:numPr>
          <w:ilvl w:val="0"/>
          <w:numId w:val="9"/>
        </w:numPr>
        <w:autoSpaceDE w:val="0"/>
        <w:autoSpaceDN w:val="0"/>
        <w:adjustRightInd w:val="0"/>
        <w:spacing w:line="240" w:lineRule="auto"/>
        <w:jc w:val="both"/>
        <w:rPr>
          <w:rFonts w:cs="Arial"/>
          <w:color w:val="000000"/>
          <w:sz w:val="20"/>
          <w:szCs w:val="20"/>
        </w:rPr>
      </w:pPr>
      <w:r>
        <w:rPr>
          <w:color w:val="000000"/>
          <w:sz w:val="20"/>
        </w:rPr>
        <w:t>each operator to lift it taking care not to bend their back (see picture below for correct posture)</w:t>
      </w:r>
    </w:p>
    <w:p w14:paraId="7DB88F0D" w14:textId="77777777" w:rsidR="007E4817" w:rsidRPr="0010777B" w:rsidRDefault="007E4817" w:rsidP="007E4817">
      <w:pPr>
        <w:pStyle w:val="Paragrafoelenco"/>
        <w:autoSpaceDE w:val="0"/>
        <w:autoSpaceDN w:val="0"/>
        <w:adjustRightInd w:val="0"/>
        <w:spacing w:line="240" w:lineRule="auto"/>
        <w:jc w:val="both"/>
        <w:rPr>
          <w:rFonts w:cs="Arial"/>
          <w:color w:val="000000"/>
          <w:sz w:val="20"/>
          <w:szCs w:val="20"/>
        </w:rPr>
      </w:pPr>
    </w:p>
    <w:p w14:paraId="2C54F2D0" w14:textId="77777777" w:rsidR="007E4817" w:rsidRDefault="007E4817" w:rsidP="007E4817">
      <w:pPr>
        <w:autoSpaceDE w:val="0"/>
        <w:autoSpaceDN w:val="0"/>
        <w:adjustRightInd w:val="0"/>
        <w:spacing w:line="240" w:lineRule="auto"/>
        <w:jc w:val="center"/>
        <w:rPr>
          <w:rFonts w:cs="Arial"/>
          <w:color w:val="000000"/>
          <w:sz w:val="20"/>
          <w:szCs w:val="20"/>
        </w:rPr>
      </w:pPr>
      <w:r>
        <w:rPr>
          <w:noProof/>
          <w:color w:val="000000"/>
          <w:sz w:val="20"/>
        </w:rPr>
        <w:drawing>
          <wp:inline distT="0" distB="0" distL="0" distR="0" wp14:anchorId="560DAE4B" wp14:editId="65E4631D">
            <wp:extent cx="2485424" cy="1250997"/>
            <wp:effectExtent l="0" t="0" r="3810" b="0"/>
            <wp:docPr id="261" name="Immagine 261" descr="Immagine che contiene clipart, silhouet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Immagine 261" descr="Immagine che contiene clipart, silhouette&#10;&#10;Descrizione generata automaticamente"/>
                    <pic:cNvPicPr/>
                  </pic:nvPicPr>
                  <pic:blipFill>
                    <a:blip r:embed="rId28" cstate="print"/>
                    <a:stretch>
                      <a:fillRect/>
                    </a:stretch>
                  </pic:blipFill>
                  <pic:spPr>
                    <a:xfrm>
                      <a:off x="0" y="0"/>
                      <a:ext cx="2491647" cy="1254129"/>
                    </a:xfrm>
                    <a:prstGeom prst="rect">
                      <a:avLst/>
                    </a:prstGeom>
                  </pic:spPr>
                </pic:pic>
              </a:graphicData>
            </a:graphic>
          </wp:inline>
        </w:drawing>
      </w:r>
    </w:p>
    <w:p w14:paraId="74888A4C" w14:textId="752B07E8" w:rsidR="00831A6F" w:rsidRPr="006953F6" w:rsidRDefault="007E4817" w:rsidP="00D15FDA">
      <w:pPr>
        <w:pStyle w:val="Paragrafoelenco"/>
        <w:numPr>
          <w:ilvl w:val="0"/>
          <w:numId w:val="10"/>
        </w:numPr>
        <w:autoSpaceDE w:val="0"/>
        <w:autoSpaceDN w:val="0"/>
        <w:adjustRightInd w:val="0"/>
        <w:spacing w:line="240" w:lineRule="auto"/>
        <w:jc w:val="center"/>
        <w:rPr>
          <w:rFonts w:cs="Arial"/>
          <w:color w:val="000000"/>
          <w:sz w:val="20"/>
          <w:szCs w:val="20"/>
        </w:rPr>
      </w:pPr>
      <w:r>
        <w:rPr>
          <w:color w:val="000000"/>
          <w:sz w:val="20"/>
        </w:rPr>
        <w:t>red= incorrect position – b) green= correct position</w:t>
      </w:r>
      <w:bookmarkStart w:id="79" w:name="_Toc268269894"/>
      <w:bookmarkStart w:id="80" w:name="_Toc287275843"/>
    </w:p>
    <w:p w14:paraId="02A08798" w14:textId="4527031F" w:rsidR="00D87099" w:rsidRPr="002D06BB" w:rsidRDefault="006B49BC" w:rsidP="00D87099">
      <w:pPr>
        <w:pStyle w:val="Titolo2"/>
        <w:rPr>
          <w:rFonts w:cs="Calibri"/>
        </w:rPr>
      </w:pPr>
      <w:bookmarkStart w:id="81" w:name="_Toc181024983"/>
      <w:bookmarkEnd w:id="79"/>
      <w:bookmarkEnd w:id="80"/>
      <w:r>
        <w:lastRenderedPageBreak/>
        <w:t>POSITIONING</w:t>
      </w:r>
      <w:bookmarkEnd w:id="81"/>
    </w:p>
    <w:p w14:paraId="1CB1D81C" w14:textId="77777777" w:rsidR="006953F6" w:rsidRPr="00527FCC" w:rsidRDefault="006953F6" w:rsidP="006953F6">
      <w:pPr>
        <w:pStyle w:val="Titolo3"/>
        <w:rPr>
          <w:color w:val="000000" w:themeColor="text1"/>
        </w:rPr>
      </w:pPr>
      <w:bookmarkStart w:id="82" w:name="_Toc287275844"/>
      <w:bookmarkStart w:id="83" w:name="_Toc171933050"/>
      <w:bookmarkStart w:id="84" w:name="_Toc181024984"/>
      <w:r>
        <w:rPr>
          <w:color w:val="000000" w:themeColor="text1"/>
        </w:rPr>
        <w:t>Temperature</w:t>
      </w:r>
      <w:bookmarkEnd w:id="82"/>
      <w:bookmarkEnd w:id="83"/>
      <w:bookmarkEnd w:id="84"/>
    </w:p>
    <w:p w14:paraId="6DBC7459" w14:textId="77777777" w:rsidR="006953F6" w:rsidRPr="00527FCC" w:rsidRDefault="006953F6" w:rsidP="006953F6">
      <w:pPr>
        <w:pStyle w:val="Sfondoacolori-Colore31"/>
        <w:numPr>
          <w:ilvl w:val="0"/>
          <w:numId w:val="4"/>
        </w:numPr>
        <w:rPr>
          <w:rFonts w:cs="Calibri"/>
          <w:color w:val="000000" w:themeColor="text1"/>
          <w:sz w:val="20"/>
          <w:szCs w:val="20"/>
        </w:rPr>
      </w:pPr>
      <w:r>
        <w:rPr>
          <w:color w:val="000000" w:themeColor="text1"/>
          <w:sz w:val="20"/>
        </w:rPr>
        <w:t>When operating from 5°c to  40°C</w:t>
      </w:r>
    </w:p>
    <w:p w14:paraId="71C873CA" w14:textId="2826FA79" w:rsidR="006953F6" w:rsidRPr="00527FCC" w:rsidRDefault="006953F6" w:rsidP="006953F6">
      <w:pPr>
        <w:pStyle w:val="Sfondoacolori-Colore31"/>
        <w:numPr>
          <w:ilvl w:val="0"/>
          <w:numId w:val="4"/>
        </w:numPr>
        <w:rPr>
          <w:rFonts w:cs="Calibri"/>
          <w:color w:val="000000" w:themeColor="text1"/>
          <w:sz w:val="20"/>
          <w:szCs w:val="20"/>
        </w:rPr>
      </w:pPr>
      <w:r>
        <w:rPr>
          <w:color w:val="000000" w:themeColor="text1"/>
          <w:sz w:val="20"/>
        </w:rPr>
        <w:t>During storage temperature range: 0°C to 50°C</w:t>
      </w:r>
    </w:p>
    <w:p w14:paraId="032C8D3B" w14:textId="77777777" w:rsidR="006953F6" w:rsidRPr="00527FCC" w:rsidRDefault="006953F6" w:rsidP="006953F6">
      <w:pPr>
        <w:pStyle w:val="Titolo3"/>
        <w:rPr>
          <w:color w:val="000000" w:themeColor="text1"/>
        </w:rPr>
      </w:pPr>
      <w:bookmarkStart w:id="85" w:name="_Toc287275845"/>
      <w:bookmarkStart w:id="86" w:name="_Toc171933051"/>
      <w:bookmarkStart w:id="87" w:name="_Toc181024985"/>
      <w:r>
        <w:rPr>
          <w:color w:val="000000" w:themeColor="text1"/>
        </w:rPr>
        <w:t>Relative humidity (without condensation)</w:t>
      </w:r>
      <w:bookmarkEnd w:id="85"/>
      <w:bookmarkEnd w:id="86"/>
      <w:bookmarkEnd w:id="87"/>
    </w:p>
    <w:p w14:paraId="5F32BFC9" w14:textId="6132C5EB" w:rsidR="006953F6" w:rsidRPr="00527FCC" w:rsidRDefault="006953F6" w:rsidP="006953F6">
      <w:pPr>
        <w:pStyle w:val="Sfondoacolori-Colore31"/>
        <w:numPr>
          <w:ilvl w:val="0"/>
          <w:numId w:val="5"/>
        </w:numPr>
        <w:rPr>
          <w:rFonts w:cs="Calibri"/>
          <w:color w:val="000000" w:themeColor="text1"/>
          <w:sz w:val="20"/>
          <w:szCs w:val="20"/>
        </w:rPr>
      </w:pPr>
      <w:r>
        <w:rPr>
          <w:color w:val="000000" w:themeColor="text1"/>
          <w:sz w:val="20"/>
        </w:rPr>
        <w:t>When operating: from 0% to 99%. (do not immerse the product in water)</w:t>
      </w:r>
    </w:p>
    <w:p w14:paraId="38F47A6F" w14:textId="77777777" w:rsidR="006953F6" w:rsidRPr="00527FCC" w:rsidRDefault="006953F6" w:rsidP="006953F6">
      <w:pPr>
        <w:pStyle w:val="Sfondoacolori-Colore31"/>
        <w:numPr>
          <w:ilvl w:val="0"/>
          <w:numId w:val="5"/>
        </w:numPr>
        <w:rPr>
          <w:rFonts w:cs="Calibri"/>
          <w:color w:val="000000" w:themeColor="text1"/>
          <w:sz w:val="20"/>
          <w:szCs w:val="20"/>
        </w:rPr>
      </w:pPr>
      <w:r>
        <w:rPr>
          <w:color w:val="000000" w:themeColor="text1"/>
          <w:sz w:val="20"/>
        </w:rPr>
        <w:t>During storage: 0% to 70% ±5 %.</w:t>
      </w:r>
    </w:p>
    <w:p w14:paraId="28361905" w14:textId="77777777" w:rsidR="006B49BC" w:rsidRPr="00527FCC" w:rsidRDefault="006B49BC" w:rsidP="006B49BC">
      <w:pPr>
        <w:pStyle w:val="Titolo3"/>
        <w:rPr>
          <w:color w:val="000000" w:themeColor="text1"/>
        </w:rPr>
      </w:pPr>
      <w:bookmarkStart w:id="88" w:name="_Toc499641677"/>
      <w:bookmarkStart w:id="89" w:name="_Toc55839672"/>
      <w:bookmarkStart w:id="90" w:name="_Toc181024986"/>
      <w:r>
        <w:rPr>
          <w:color w:val="000000" w:themeColor="text1"/>
        </w:rPr>
        <w:t xml:space="preserve">User </w:t>
      </w:r>
      <w:bookmarkEnd w:id="88"/>
      <w:r>
        <w:rPr>
          <w:color w:val="000000" w:themeColor="text1"/>
        </w:rPr>
        <w:t>areas</w:t>
      </w:r>
      <w:bookmarkEnd w:id="89"/>
      <w:bookmarkEnd w:id="90"/>
    </w:p>
    <w:p w14:paraId="3E6AA4C4" w14:textId="2D86ADCF" w:rsidR="006B49BC" w:rsidRPr="00527FCC" w:rsidRDefault="006B49BC" w:rsidP="006B49BC">
      <w:pPr>
        <w:autoSpaceDE w:val="0"/>
        <w:autoSpaceDN w:val="0"/>
        <w:adjustRightInd w:val="0"/>
        <w:spacing w:line="240" w:lineRule="auto"/>
        <w:jc w:val="both"/>
        <w:rPr>
          <w:rFonts w:cs="Arial"/>
          <w:color w:val="000000" w:themeColor="text1"/>
          <w:sz w:val="20"/>
          <w:szCs w:val="20"/>
        </w:rPr>
      </w:pPr>
      <w:r>
        <w:rPr>
          <w:color w:val="000000" w:themeColor="text1"/>
          <w:sz w:val="20"/>
        </w:rPr>
        <w:t>The</w:t>
      </w:r>
      <w:r>
        <w:rPr>
          <w:b/>
          <w:color w:val="000000" w:themeColor="text1"/>
          <w:sz w:val="20"/>
        </w:rPr>
        <w:t xml:space="preserve"> machine </w:t>
      </w:r>
      <w:r>
        <w:rPr>
          <w:color w:val="000000" w:themeColor="text1"/>
          <w:sz w:val="20"/>
        </w:rPr>
        <w:t>positioning area must meet the following requirements:</w:t>
      </w:r>
    </w:p>
    <w:p w14:paraId="1C3FC5C7" w14:textId="33EE6E34" w:rsidR="006B49BC" w:rsidRPr="00527FCC" w:rsidRDefault="006B49BC" w:rsidP="00D15FDA">
      <w:pPr>
        <w:pStyle w:val="Grigliamedia1-Colore21"/>
        <w:numPr>
          <w:ilvl w:val="0"/>
          <w:numId w:val="11"/>
        </w:numPr>
        <w:autoSpaceDE w:val="0"/>
        <w:autoSpaceDN w:val="0"/>
        <w:adjustRightInd w:val="0"/>
        <w:spacing w:line="240" w:lineRule="auto"/>
        <w:jc w:val="both"/>
        <w:rPr>
          <w:rFonts w:cs="Arial"/>
          <w:color w:val="000000" w:themeColor="text1"/>
          <w:sz w:val="20"/>
          <w:szCs w:val="20"/>
        </w:rPr>
      </w:pPr>
      <w:r>
        <w:rPr>
          <w:color w:val="000000" w:themeColor="text1"/>
          <w:sz w:val="20"/>
        </w:rPr>
        <w:t xml:space="preserve">The surface must be flat, rigid, level and not slippery, capable of supporting the weight of the machine, plus appropriate dynamic loads (weight of the bike). </w:t>
      </w:r>
    </w:p>
    <w:p w14:paraId="42FB0A54" w14:textId="1B325B32" w:rsidR="005D0CF5" w:rsidRPr="00527FCC" w:rsidRDefault="00576D25" w:rsidP="00D15FDA">
      <w:pPr>
        <w:pStyle w:val="Grigliamedia1-Colore21"/>
        <w:numPr>
          <w:ilvl w:val="0"/>
          <w:numId w:val="11"/>
        </w:numPr>
        <w:autoSpaceDE w:val="0"/>
        <w:autoSpaceDN w:val="0"/>
        <w:adjustRightInd w:val="0"/>
        <w:spacing w:line="240" w:lineRule="auto"/>
        <w:jc w:val="both"/>
        <w:rPr>
          <w:rFonts w:cs="Arial"/>
          <w:color w:val="000000" w:themeColor="text1"/>
          <w:sz w:val="20"/>
          <w:szCs w:val="20"/>
        </w:rPr>
      </w:pPr>
      <w:r>
        <w:rPr>
          <w:color w:val="000000" w:themeColor="text1"/>
          <w:sz w:val="20"/>
        </w:rPr>
        <w:t>Make sure that the stand rests correctly on the ground.</w:t>
      </w:r>
    </w:p>
    <w:p w14:paraId="5FB5AB83" w14:textId="44321649" w:rsidR="00576D25" w:rsidRPr="00527FCC" w:rsidRDefault="00576D25" w:rsidP="00D15FDA">
      <w:pPr>
        <w:pStyle w:val="Grigliamedia1-Colore21"/>
        <w:numPr>
          <w:ilvl w:val="0"/>
          <w:numId w:val="11"/>
        </w:numPr>
        <w:autoSpaceDE w:val="0"/>
        <w:autoSpaceDN w:val="0"/>
        <w:adjustRightInd w:val="0"/>
        <w:spacing w:line="240" w:lineRule="auto"/>
        <w:jc w:val="both"/>
        <w:rPr>
          <w:rFonts w:cs="Arial"/>
          <w:color w:val="000000" w:themeColor="text1"/>
          <w:sz w:val="20"/>
          <w:szCs w:val="20"/>
        </w:rPr>
      </w:pPr>
      <w:r>
        <w:rPr>
          <w:color w:val="000000" w:themeColor="text1"/>
          <w:sz w:val="20"/>
        </w:rPr>
        <w:t>Make sure that there are no objects or persons in the operating area while the stand is being used to prevent the motorcycle from accidentally falling and causing damage to third parties.</w:t>
      </w:r>
    </w:p>
    <w:p w14:paraId="55931D36" w14:textId="5C743F27" w:rsidR="006B49BC" w:rsidRDefault="006B49BC" w:rsidP="00D15FDA">
      <w:pPr>
        <w:pStyle w:val="Grigliamedia1-Colore21"/>
        <w:numPr>
          <w:ilvl w:val="0"/>
          <w:numId w:val="11"/>
        </w:numPr>
        <w:autoSpaceDE w:val="0"/>
        <w:autoSpaceDN w:val="0"/>
        <w:adjustRightInd w:val="0"/>
        <w:spacing w:line="240" w:lineRule="auto"/>
        <w:jc w:val="both"/>
        <w:rPr>
          <w:rFonts w:cs="Arial"/>
          <w:color w:val="000000"/>
          <w:sz w:val="20"/>
          <w:szCs w:val="20"/>
        </w:rPr>
      </w:pPr>
      <w:r>
        <w:rPr>
          <w:color w:val="000000" w:themeColor="text1"/>
          <w:sz w:val="20"/>
        </w:rPr>
        <w:t xml:space="preserve">The position of the machine must be chosen so that it cannot be affected by steam jets, or </w:t>
      </w:r>
      <w:r>
        <w:rPr>
          <w:color w:val="000000"/>
          <w:sz w:val="20"/>
        </w:rPr>
        <w:t>other corrosive liquids.</w:t>
      </w:r>
    </w:p>
    <w:p w14:paraId="6E44B213" w14:textId="437ADB78" w:rsidR="004B5F8A" w:rsidRPr="00891D22" w:rsidRDefault="006B49BC" w:rsidP="00D15FDA">
      <w:pPr>
        <w:pStyle w:val="Grigliamedia1-Colore21"/>
        <w:numPr>
          <w:ilvl w:val="0"/>
          <w:numId w:val="11"/>
        </w:numPr>
        <w:autoSpaceDE w:val="0"/>
        <w:autoSpaceDN w:val="0"/>
        <w:adjustRightInd w:val="0"/>
        <w:spacing w:line="240" w:lineRule="auto"/>
        <w:jc w:val="both"/>
        <w:rPr>
          <w:rFonts w:cs="Arial"/>
          <w:color w:val="000000"/>
          <w:sz w:val="20"/>
          <w:szCs w:val="20"/>
        </w:rPr>
      </w:pPr>
      <w:r>
        <w:rPr>
          <w:color w:val="000000"/>
          <w:sz w:val="20"/>
        </w:rPr>
        <w:t>The environment must be free from dust, corrosive gases, oils.</w:t>
      </w:r>
    </w:p>
    <w:p w14:paraId="09DD8AB5" w14:textId="6551E325" w:rsidR="004B5F8A" w:rsidRPr="004B5F8A" w:rsidRDefault="004B5F8A" w:rsidP="00D15FDA">
      <w:pPr>
        <w:pStyle w:val="Grigliamedia1-Colore21"/>
        <w:numPr>
          <w:ilvl w:val="0"/>
          <w:numId w:val="11"/>
        </w:numPr>
        <w:autoSpaceDE w:val="0"/>
        <w:autoSpaceDN w:val="0"/>
        <w:adjustRightInd w:val="0"/>
        <w:spacing w:line="240" w:lineRule="auto"/>
        <w:jc w:val="both"/>
        <w:rPr>
          <w:rFonts w:cs="Arial"/>
          <w:color w:val="000000"/>
          <w:sz w:val="20"/>
          <w:szCs w:val="20"/>
        </w:rPr>
      </w:pPr>
      <w:r>
        <w:rPr>
          <w:color w:val="000000"/>
          <w:sz w:val="20"/>
        </w:rPr>
        <w:t>Position in a place out of reach of children.</w:t>
      </w:r>
    </w:p>
    <w:p w14:paraId="4EBFBB0E" w14:textId="59C416B7" w:rsidR="00347DAF" w:rsidRPr="002D06BB" w:rsidRDefault="007337FD" w:rsidP="007B331B">
      <w:pPr>
        <w:pStyle w:val="Titolo2"/>
        <w:rPr>
          <w:rFonts w:cs="Calibri"/>
          <w:color w:val="000000" w:themeColor="text1"/>
          <w:sz w:val="20"/>
          <w:szCs w:val="20"/>
        </w:rPr>
      </w:pPr>
      <w:bookmarkStart w:id="91" w:name="_Toc181024987"/>
      <w:r>
        <w:rPr>
          <w:color w:val="000000" w:themeColor="text1"/>
        </w:rPr>
        <w:t>PREPARING FOR USE</w:t>
      </w:r>
      <w:bookmarkEnd w:id="91"/>
    </w:p>
    <w:p w14:paraId="2C77E24D" w14:textId="77777777" w:rsidR="00347DAF" w:rsidRPr="002D06BB" w:rsidRDefault="00955F02" w:rsidP="007E4817">
      <w:pPr>
        <w:pStyle w:val="Titolo3"/>
      </w:pPr>
      <w:bookmarkStart w:id="92" w:name="_Toc181024988"/>
      <w:r>
        <w:t>Beware</w:t>
      </w:r>
      <w:bookmarkEnd w:id="92"/>
    </w:p>
    <w:p w14:paraId="19F3FA69" w14:textId="7E1C9764" w:rsidR="00B924CD" w:rsidRDefault="00F31AA7" w:rsidP="00D26A30">
      <w:pPr>
        <w:tabs>
          <w:tab w:val="left" w:pos="6804"/>
          <w:tab w:val="right" w:pos="7938"/>
          <w:tab w:val="left" w:pos="8080"/>
        </w:tabs>
        <w:spacing w:line="240" w:lineRule="auto"/>
        <w:jc w:val="both"/>
        <w:rPr>
          <w:rFonts w:cs="Calibri"/>
          <w:sz w:val="20"/>
          <w:szCs w:val="20"/>
        </w:rPr>
      </w:pPr>
      <w:r>
        <w:rPr>
          <w:sz w:val="20"/>
        </w:rPr>
        <w:t xml:space="preserve">All machines are tested and finalised by the manufacturer before being despatched and delivered to the user. </w:t>
      </w:r>
    </w:p>
    <w:p w14:paraId="1606C26D" w14:textId="77777777" w:rsidR="007E1716" w:rsidRPr="002D06BB" w:rsidRDefault="007E1716" w:rsidP="00D26A30">
      <w:pPr>
        <w:tabs>
          <w:tab w:val="left" w:pos="6804"/>
          <w:tab w:val="right" w:pos="7938"/>
          <w:tab w:val="left" w:pos="8080"/>
        </w:tabs>
        <w:spacing w:line="240" w:lineRule="auto"/>
        <w:jc w:val="both"/>
        <w:rPr>
          <w:rFonts w:cs="Calibri"/>
          <w:sz w:val="20"/>
          <w:szCs w:val="20"/>
        </w:rPr>
      </w:pPr>
    </w:p>
    <w:p w14:paraId="47FFB2C7" w14:textId="675D20F5" w:rsidR="00395B5E" w:rsidRDefault="00347DAF" w:rsidP="000A6424">
      <w:pPr>
        <w:autoSpaceDE w:val="0"/>
        <w:autoSpaceDN w:val="0"/>
        <w:adjustRightInd w:val="0"/>
        <w:spacing w:line="240" w:lineRule="auto"/>
        <w:jc w:val="both"/>
        <w:rPr>
          <w:rFonts w:cs="Calibri"/>
          <w:sz w:val="20"/>
          <w:szCs w:val="20"/>
        </w:rPr>
      </w:pPr>
      <w:r>
        <w:rPr>
          <w:sz w:val="20"/>
        </w:rPr>
        <w:t xml:space="preserve">Before starting to use the </w:t>
      </w:r>
      <w:r>
        <w:rPr>
          <w:b/>
          <w:sz w:val="20"/>
        </w:rPr>
        <w:t>machine</w:t>
      </w:r>
      <w:r>
        <w:rPr>
          <w:sz w:val="20"/>
        </w:rPr>
        <w:t>, completely remove any guards and any packing materials.</w:t>
      </w:r>
    </w:p>
    <w:p w14:paraId="4A2F84F0" w14:textId="77777777" w:rsidR="007E1716" w:rsidRPr="002D06BB" w:rsidRDefault="007E1716" w:rsidP="000A6424">
      <w:pPr>
        <w:autoSpaceDE w:val="0"/>
        <w:autoSpaceDN w:val="0"/>
        <w:adjustRightInd w:val="0"/>
        <w:spacing w:line="240" w:lineRule="auto"/>
        <w:jc w:val="both"/>
        <w:rPr>
          <w:rFonts w:cs="Calibri"/>
          <w:sz w:val="20"/>
          <w:szCs w:val="20"/>
        </w:rPr>
      </w:pPr>
    </w:p>
    <w:p w14:paraId="377A54B6" w14:textId="22914605" w:rsidR="00395B5E" w:rsidRPr="002D06BB" w:rsidRDefault="00395B5E" w:rsidP="000A6424">
      <w:pPr>
        <w:autoSpaceDE w:val="0"/>
        <w:autoSpaceDN w:val="0"/>
        <w:adjustRightInd w:val="0"/>
        <w:spacing w:line="240" w:lineRule="auto"/>
        <w:jc w:val="both"/>
        <w:rPr>
          <w:rFonts w:cs="Calibri"/>
          <w:sz w:val="20"/>
          <w:szCs w:val="20"/>
        </w:rPr>
      </w:pPr>
      <w:r>
        <w:rPr>
          <w:sz w:val="20"/>
        </w:rPr>
        <w:t>Use of the machine is prohibited in the presence of explosive atmospheres.</w:t>
      </w:r>
    </w:p>
    <w:p w14:paraId="375E5108" w14:textId="77777777" w:rsidR="000A36BE" w:rsidRPr="002D06BB" w:rsidRDefault="000A36BE" w:rsidP="003C1C2A">
      <w:pPr>
        <w:pStyle w:val="Titolo4"/>
      </w:pPr>
      <w:r>
        <w:t>Lighting conditions</w:t>
      </w:r>
    </w:p>
    <w:p w14:paraId="23E2ED38" w14:textId="1565C5EF" w:rsidR="006D7B78" w:rsidRPr="00F87BB9" w:rsidRDefault="000A36BE" w:rsidP="00F87BB9">
      <w:pPr>
        <w:autoSpaceDE w:val="0"/>
        <w:autoSpaceDN w:val="0"/>
        <w:adjustRightInd w:val="0"/>
        <w:spacing w:line="240" w:lineRule="auto"/>
        <w:jc w:val="both"/>
        <w:rPr>
          <w:rFonts w:cs="Calibri"/>
          <w:color w:val="000000"/>
          <w:sz w:val="20"/>
          <w:szCs w:val="20"/>
        </w:rPr>
      </w:pPr>
      <w:r>
        <w:rPr>
          <w:color w:val="000000"/>
          <w:sz w:val="20"/>
        </w:rPr>
        <w:t xml:space="preserve">The lighting system (natural and/or artificial) in the area where the </w:t>
      </w:r>
      <w:r>
        <w:rPr>
          <w:b/>
          <w:sz w:val="20"/>
        </w:rPr>
        <w:t>machine</w:t>
      </w:r>
      <w:r>
        <w:rPr>
          <w:sz w:val="20"/>
        </w:rPr>
        <w:t xml:space="preserve"> </w:t>
      </w:r>
      <w:r>
        <w:rPr>
          <w:color w:val="000000"/>
          <w:sz w:val="20"/>
        </w:rPr>
        <w:t>will be used shall guarantee the following minimum lighting values: 200 lux.</w:t>
      </w:r>
    </w:p>
    <w:p w14:paraId="26CE0744" w14:textId="77777777" w:rsidR="009F3B3E" w:rsidRDefault="009F3B3E" w:rsidP="009F3B3E">
      <w:pPr>
        <w:pStyle w:val="Titolo3"/>
      </w:pPr>
      <w:bookmarkStart w:id="93" w:name="_Toc181024989"/>
      <w:r>
        <w:lastRenderedPageBreak/>
        <w:t>Preparing for use</w:t>
      </w:r>
      <w:bookmarkEnd w:id="93"/>
    </w:p>
    <w:p w14:paraId="01E623FD" w14:textId="2FB9E0F0" w:rsidR="00833C6E" w:rsidRDefault="008449BE" w:rsidP="009F3B3E">
      <w:pPr>
        <w:rPr>
          <w:color w:val="FF0000"/>
          <w:sz w:val="20"/>
          <w:szCs w:val="20"/>
        </w:rPr>
      </w:pPr>
      <w:r>
        <w:rPr>
          <w:noProof/>
          <w:color w:val="FF0000"/>
          <w:sz w:val="20"/>
        </w:rPr>
        <w:drawing>
          <wp:inline distT="0" distB="0" distL="0" distR="0" wp14:anchorId="08F729B0" wp14:editId="44D82984">
            <wp:extent cx="6120130" cy="5079365"/>
            <wp:effectExtent l="0" t="0" r="0" b="6985"/>
            <wp:docPr id="1163468131" name="Immagine 1" descr="Immagine che contiene testo, schermata, design,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468131" name="Immagine 1" descr="Immagine che contiene testo, schermata, design, diagramma&#10;&#10;Descrizione generata automaticamente"/>
                    <pic:cNvPicPr/>
                  </pic:nvPicPr>
                  <pic:blipFill>
                    <a:blip r:embed="rId29"/>
                    <a:stretch>
                      <a:fillRect/>
                    </a:stretch>
                  </pic:blipFill>
                  <pic:spPr>
                    <a:xfrm>
                      <a:off x="0" y="0"/>
                      <a:ext cx="6120130" cy="5079365"/>
                    </a:xfrm>
                    <a:prstGeom prst="rect">
                      <a:avLst/>
                    </a:prstGeom>
                  </pic:spPr>
                </pic:pic>
              </a:graphicData>
            </a:graphic>
          </wp:inline>
        </w:drawing>
      </w:r>
    </w:p>
    <w:p w14:paraId="0197742E" w14:textId="77777777" w:rsidR="00833C6E" w:rsidRDefault="00833C6E" w:rsidP="009F3B3E">
      <w:pPr>
        <w:rPr>
          <w:color w:val="FF0000"/>
          <w:sz w:val="20"/>
          <w:szCs w:val="20"/>
        </w:rPr>
      </w:pPr>
    </w:p>
    <w:p w14:paraId="74732493" w14:textId="77777777" w:rsidR="00833C6E" w:rsidRDefault="00833C6E" w:rsidP="009F3B3E">
      <w:pPr>
        <w:rPr>
          <w:color w:val="FF0000"/>
          <w:sz w:val="20"/>
          <w:szCs w:val="20"/>
        </w:rPr>
      </w:pPr>
    </w:p>
    <w:p w14:paraId="7693A2FD" w14:textId="184FE5DD" w:rsidR="00195B76" w:rsidRDefault="00195B76">
      <w:pPr>
        <w:spacing w:line="240" w:lineRule="auto"/>
        <w:rPr>
          <w:color w:val="FF0000"/>
          <w:sz w:val="20"/>
          <w:szCs w:val="20"/>
        </w:rPr>
      </w:pPr>
      <w:r>
        <w:br w:type="page"/>
      </w:r>
    </w:p>
    <w:p w14:paraId="4C3216C4" w14:textId="77777777" w:rsidR="00833C6E" w:rsidRDefault="00833C6E" w:rsidP="009F3B3E">
      <w:pPr>
        <w:rPr>
          <w:color w:val="FF0000"/>
          <w:sz w:val="20"/>
          <w:szCs w:val="20"/>
        </w:rPr>
      </w:pPr>
    </w:p>
    <w:p w14:paraId="7DBCFB89" w14:textId="77777777" w:rsidR="00833C6E" w:rsidRDefault="00833C6E" w:rsidP="009F3B3E">
      <w:pPr>
        <w:rPr>
          <w:color w:val="FF0000"/>
          <w:sz w:val="20"/>
          <w:szCs w:val="20"/>
        </w:rPr>
      </w:pPr>
    </w:p>
    <w:p w14:paraId="7D54DF5F" w14:textId="7E114FF1" w:rsidR="006C43B7" w:rsidRPr="002D06BB" w:rsidRDefault="008D432E" w:rsidP="006C43B7">
      <w:pPr>
        <w:rPr>
          <w:rFonts w:cs="Calibri"/>
          <w:color w:val="FF0000"/>
        </w:rPr>
      </w:pPr>
      <w:r>
        <w:rPr>
          <w:noProof/>
        </w:rPr>
        <w:drawing>
          <wp:anchor distT="0" distB="0" distL="114300" distR="114300" simplePos="0" relativeHeight="251725312" behindDoc="0" locked="0" layoutInCell="1" allowOverlap="1" wp14:anchorId="29D26841" wp14:editId="371C6323">
            <wp:simplePos x="0" y="0"/>
            <wp:positionH relativeFrom="margin">
              <wp:posOffset>-1492201</wp:posOffset>
            </wp:positionH>
            <wp:positionV relativeFrom="margin">
              <wp:posOffset>-813338</wp:posOffset>
            </wp:positionV>
            <wp:extent cx="1003935" cy="10873740"/>
            <wp:effectExtent l="0" t="0" r="0" b="0"/>
            <wp:wrapSquare wrapText="bothSides"/>
            <wp:docPr id="655805853" name="Immagine 655805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935" cy="10873740"/>
                    </a:xfrm>
                    <a:prstGeom prst="rect">
                      <a:avLst/>
                    </a:prstGeom>
                    <a:solidFill>
                      <a:schemeClr val="tx1"/>
                    </a:solidFill>
                    <a:ln>
                      <a:noFill/>
                    </a:ln>
                  </pic:spPr>
                </pic:pic>
              </a:graphicData>
            </a:graphic>
          </wp:anchor>
        </w:drawing>
      </w:r>
    </w:p>
    <w:p w14:paraId="656A9CB6" w14:textId="38A13FEA" w:rsidR="00576C8A" w:rsidRPr="002D06BB" w:rsidRDefault="00576C8A" w:rsidP="00E057D5">
      <w:pPr>
        <w:spacing w:before="240" w:line="240" w:lineRule="auto"/>
        <w:jc w:val="center"/>
        <w:rPr>
          <w:rFonts w:cs="Calibri"/>
          <w:sz w:val="24"/>
          <w:szCs w:val="24"/>
        </w:rPr>
      </w:pPr>
    </w:p>
    <w:p w14:paraId="1B0634B6" w14:textId="77777777" w:rsidR="00247A42" w:rsidRPr="002D06BB" w:rsidRDefault="00247A42" w:rsidP="00772C3D">
      <w:pPr>
        <w:autoSpaceDE w:val="0"/>
        <w:autoSpaceDN w:val="0"/>
        <w:adjustRightInd w:val="0"/>
        <w:spacing w:line="240" w:lineRule="auto"/>
        <w:jc w:val="both"/>
        <w:rPr>
          <w:rFonts w:cs="Calibri"/>
          <w:color w:val="000000"/>
          <w:sz w:val="20"/>
          <w:szCs w:val="20"/>
        </w:rPr>
      </w:pPr>
    </w:p>
    <w:p w14:paraId="460AF1A5" w14:textId="39E893FF" w:rsidR="00772C3D" w:rsidRPr="002D06BB" w:rsidRDefault="00772C3D" w:rsidP="00772C3D">
      <w:pPr>
        <w:autoSpaceDE w:val="0"/>
        <w:autoSpaceDN w:val="0"/>
        <w:adjustRightInd w:val="0"/>
        <w:spacing w:line="240" w:lineRule="auto"/>
        <w:jc w:val="both"/>
        <w:rPr>
          <w:rFonts w:cs="Calibri"/>
          <w:b/>
          <w:color w:val="000000"/>
          <w:sz w:val="24"/>
          <w:szCs w:val="24"/>
        </w:rPr>
      </w:pPr>
    </w:p>
    <w:p w14:paraId="2CE526A0" w14:textId="77777777" w:rsidR="00772C3D" w:rsidRPr="002D06BB" w:rsidRDefault="00772C3D" w:rsidP="00772C3D">
      <w:pPr>
        <w:autoSpaceDE w:val="0"/>
        <w:autoSpaceDN w:val="0"/>
        <w:adjustRightInd w:val="0"/>
        <w:spacing w:line="240" w:lineRule="auto"/>
        <w:jc w:val="both"/>
        <w:rPr>
          <w:rFonts w:cs="Calibri"/>
          <w:b/>
          <w:color w:val="000000"/>
          <w:sz w:val="24"/>
          <w:szCs w:val="24"/>
        </w:rPr>
      </w:pPr>
    </w:p>
    <w:p w14:paraId="6E07A03D" w14:textId="77777777" w:rsidR="00772C3D" w:rsidRPr="002D06BB" w:rsidRDefault="00772C3D" w:rsidP="00772C3D">
      <w:pPr>
        <w:autoSpaceDE w:val="0"/>
        <w:autoSpaceDN w:val="0"/>
        <w:adjustRightInd w:val="0"/>
        <w:spacing w:line="240" w:lineRule="auto"/>
        <w:jc w:val="both"/>
        <w:rPr>
          <w:rFonts w:cs="Calibri"/>
          <w:b/>
          <w:color w:val="000000"/>
          <w:sz w:val="24"/>
          <w:szCs w:val="24"/>
        </w:rPr>
      </w:pPr>
    </w:p>
    <w:p w14:paraId="359B3561" w14:textId="77777777" w:rsidR="00772C3D" w:rsidRPr="002D06BB" w:rsidRDefault="00772C3D" w:rsidP="00772C3D">
      <w:pPr>
        <w:autoSpaceDE w:val="0"/>
        <w:autoSpaceDN w:val="0"/>
        <w:adjustRightInd w:val="0"/>
        <w:spacing w:line="240" w:lineRule="auto"/>
        <w:jc w:val="both"/>
        <w:rPr>
          <w:rFonts w:cs="Calibri"/>
          <w:b/>
          <w:color w:val="000000"/>
          <w:sz w:val="28"/>
          <w:szCs w:val="28"/>
        </w:rPr>
      </w:pPr>
    </w:p>
    <w:p w14:paraId="1E5B8F66" w14:textId="77777777" w:rsidR="00A24BC0" w:rsidRPr="002D06BB" w:rsidRDefault="00A65E23" w:rsidP="008D432E">
      <w:pPr>
        <w:pStyle w:val="Titolo1"/>
        <w:spacing w:before="0"/>
        <w:jc w:val="center"/>
        <w:rPr>
          <w:rFonts w:ascii="Calibri" w:hAnsi="Calibri" w:cs="Calibri"/>
          <w:sz w:val="52"/>
          <w:szCs w:val="52"/>
        </w:rPr>
      </w:pPr>
      <w:bookmarkStart w:id="94" w:name="_Toc287275855"/>
      <w:bookmarkStart w:id="95" w:name="_Toc181024990"/>
      <w:r>
        <w:rPr>
          <w:rFonts w:ascii="Calibri" w:hAnsi="Calibri"/>
          <w:sz w:val="52"/>
        </w:rPr>
        <w:t xml:space="preserve">Section </w:t>
      </w:r>
      <w:bookmarkEnd w:id="94"/>
      <w:r>
        <w:rPr>
          <w:rFonts w:ascii="Calibri" w:hAnsi="Calibri"/>
          <w:sz w:val="52"/>
        </w:rPr>
        <w:t>4</w:t>
      </w:r>
      <w:bookmarkEnd w:id="95"/>
    </w:p>
    <w:p w14:paraId="399908A2" w14:textId="0E4A94A0" w:rsidR="00A65E23" w:rsidRPr="002D06BB" w:rsidRDefault="00454BA2" w:rsidP="008D432E">
      <w:pPr>
        <w:autoSpaceDE w:val="0"/>
        <w:autoSpaceDN w:val="0"/>
        <w:adjustRightInd w:val="0"/>
        <w:jc w:val="center"/>
        <w:rPr>
          <w:rFonts w:cs="Calibri"/>
          <w:b/>
          <w:bCs/>
          <w:iCs/>
          <w:color w:val="000000"/>
          <w:sz w:val="28"/>
          <w:szCs w:val="28"/>
        </w:rPr>
      </w:pPr>
      <w:r>
        <w:rPr>
          <w:b/>
          <w:sz w:val="36"/>
        </w:rPr>
        <w:t>Use</w:t>
      </w:r>
    </w:p>
    <w:p w14:paraId="74C5322E" w14:textId="77777777" w:rsidR="00951050" w:rsidRPr="002D06BB" w:rsidRDefault="00951050" w:rsidP="00951050">
      <w:pPr>
        <w:spacing w:line="240" w:lineRule="auto"/>
        <w:jc w:val="both"/>
        <w:rPr>
          <w:rFonts w:cs="Calibri"/>
          <w:sz w:val="20"/>
          <w:szCs w:val="20"/>
        </w:rPr>
      </w:pPr>
    </w:p>
    <w:p w14:paraId="4C22FFED" w14:textId="77777777" w:rsidR="00951050" w:rsidRPr="002D06BB" w:rsidRDefault="00951050" w:rsidP="00951050">
      <w:pPr>
        <w:spacing w:line="240" w:lineRule="auto"/>
        <w:jc w:val="both"/>
        <w:rPr>
          <w:rFonts w:cs="Calibri"/>
          <w:sz w:val="20"/>
          <w:szCs w:val="20"/>
        </w:rPr>
      </w:pPr>
    </w:p>
    <w:p w14:paraId="75C1129E" w14:textId="77777777" w:rsidR="00951050" w:rsidRPr="002D06BB" w:rsidRDefault="00951050" w:rsidP="00951050">
      <w:pPr>
        <w:spacing w:line="240" w:lineRule="auto"/>
        <w:jc w:val="both"/>
        <w:rPr>
          <w:rFonts w:cs="Calibri"/>
          <w:sz w:val="20"/>
          <w:szCs w:val="20"/>
        </w:rPr>
      </w:pPr>
    </w:p>
    <w:p w14:paraId="7BDD6FE1" w14:textId="77777777" w:rsidR="00951050" w:rsidRPr="002D06BB" w:rsidRDefault="00951050" w:rsidP="00951050">
      <w:pPr>
        <w:spacing w:line="240" w:lineRule="auto"/>
        <w:jc w:val="both"/>
        <w:rPr>
          <w:rFonts w:cs="Calibri"/>
          <w:sz w:val="20"/>
          <w:szCs w:val="20"/>
        </w:rPr>
      </w:pPr>
    </w:p>
    <w:p w14:paraId="77101FC9" w14:textId="77777777" w:rsidR="00195B76" w:rsidRDefault="00195B76">
      <w:pPr>
        <w:spacing w:line="240" w:lineRule="auto"/>
        <w:rPr>
          <w:rFonts w:eastAsia="Times New Roman" w:cs="Calibri"/>
          <w:b/>
          <w:bCs/>
          <w:i/>
          <w:color w:val="1F497D"/>
          <w:sz w:val="28"/>
          <w:szCs w:val="28"/>
        </w:rPr>
      </w:pPr>
      <w:bookmarkStart w:id="96" w:name="_Toc260301432"/>
      <w:bookmarkStart w:id="97" w:name="_Toc287275856"/>
      <w:r>
        <w:br w:type="page"/>
      </w:r>
    </w:p>
    <w:p w14:paraId="2B988A99" w14:textId="38A041FC" w:rsidR="004F6F2D" w:rsidRPr="002D06BB" w:rsidRDefault="0081005B" w:rsidP="00144739">
      <w:pPr>
        <w:pStyle w:val="Titolo2"/>
        <w:rPr>
          <w:rFonts w:cs="Calibri"/>
        </w:rPr>
      </w:pPr>
      <w:bookmarkStart w:id="98" w:name="_Toc181024991"/>
      <w:r>
        <w:lastRenderedPageBreak/>
        <w:t xml:space="preserve">USING </w:t>
      </w:r>
      <w:bookmarkEnd w:id="96"/>
      <w:r>
        <w:t>THE MACHINE</w:t>
      </w:r>
      <w:bookmarkEnd w:id="97"/>
      <w:bookmarkEnd w:id="98"/>
    </w:p>
    <w:p w14:paraId="02C60054" w14:textId="6B453D98" w:rsidR="00486E55" w:rsidRPr="002D06BB" w:rsidRDefault="00DC21DE" w:rsidP="00CD1A20">
      <w:pPr>
        <w:pStyle w:val="Titolo3"/>
      </w:pPr>
      <w:bookmarkStart w:id="99" w:name="_Toc181024992"/>
      <w:r>
        <w:t>Beware</w:t>
      </w:r>
      <w:bookmarkEnd w:id="99"/>
    </w:p>
    <w:tbl>
      <w:tblPr>
        <w:tblW w:w="9166" w:type="dxa"/>
        <w:tblInd w:w="534" w:type="dxa"/>
        <w:tblBorders>
          <w:top w:val="single" w:sz="12" w:space="0" w:color="000000"/>
          <w:bottom w:val="single" w:sz="12" w:space="0" w:color="000000"/>
        </w:tblBorders>
        <w:tblLook w:val="04A0" w:firstRow="1" w:lastRow="0" w:firstColumn="1" w:lastColumn="0" w:noHBand="0" w:noVBand="1"/>
      </w:tblPr>
      <w:tblGrid>
        <w:gridCol w:w="1176"/>
        <w:gridCol w:w="7754"/>
        <w:gridCol w:w="142"/>
        <w:gridCol w:w="94"/>
      </w:tblGrid>
      <w:tr w:rsidR="00486E55" w:rsidRPr="002D06BB" w14:paraId="2845B723" w14:textId="77777777" w:rsidTr="00FE06EB">
        <w:trPr>
          <w:gridAfter w:val="1"/>
          <w:wAfter w:w="94" w:type="dxa"/>
          <w:trHeight w:val="214"/>
        </w:trPr>
        <w:tc>
          <w:tcPr>
            <w:tcW w:w="9072" w:type="dxa"/>
            <w:gridSpan w:val="3"/>
            <w:tcBorders>
              <w:top w:val="single" w:sz="18" w:space="0" w:color="FFFF00"/>
            </w:tcBorders>
            <w:shd w:val="clear" w:color="auto" w:fill="auto"/>
            <w:tcMar>
              <w:top w:w="0" w:type="dxa"/>
              <w:bottom w:w="28" w:type="dxa"/>
            </w:tcMar>
            <w:vAlign w:val="bottom"/>
          </w:tcPr>
          <w:p w14:paraId="0CFEDBDF" w14:textId="77777777" w:rsidR="00486E55" w:rsidRPr="002D06BB" w:rsidRDefault="00486E55" w:rsidP="00FE06EB">
            <w:pPr>
              <w:rPr>
                <w:rFonts w:cs="Calibri"/>
                <w:b/>
                <w:bCs/>
                <w:iCs/>
                <w:sz w:val="20"/>
                <w:szCs w:val="20"/>
              </w:rPr>
            </w:pPr>
          </w:p>
        </w:tc>
      </w:tr>
      <w:tr w:rsidR="00486E55" w:rsidRPr="002D06BB" w14:paraId="611A27FA" w14:textId="77777777" w:rsidTr="00FE06EB">
        <w:trPr>
          <w:trHeight w:val="276"/>
        </w:trPr>
        <w:tc>
          <w:tcPr>
            <w:tcW w:w="1176" w:type="dxa"/>
            <w:vMerge w:val="restart"/>
            <w:shd w:val="clear" w:color="auto" w:fill="auto"/>
            <w:tcMar>
              <w:top w:w="28" w:type="dxa"/>
              <w:bottom w:w="28" w:type="dxa"/>
            </w:tcMar>
            <w:vAlign w:val="center"/>
          </w:tcPr>
          <w:p w14:paraId="158F7D6F" w14:textId="77777777" w:rsidR="00486E55" w:rsidRPr="002D06BB" w:rsidRDefault="00486E55" w:rsidP="00FE06EB">
            <w:pPr>
              <w:rPr>
                <w:rFonts w:cs="Calibri"/>
                <w:b/>
                <w:bCs/>
                <w:iCs/>
                <w:sz w:val="20"/>
                <w:szCs w:val="20"/>
              </w:rPr>
            </w:pPr>
            <w:r>
              <w:rPr>
                <w:b/>
                <w:noProof/>
                <w:sz w:val="20"/>
              </w:rPr>
              <w:drawing>
                <wp:inline distT="0" distB="0" distL="0" distR="0" wp14:anchorId="1FA38C7D" wp14:editId="60516269">
                  <wp:extent cx="584200" cy="558800"/>
                  <wp:effectExtent l="0" t="0" r="0" b="0"/>
                  <wp:docPr id="229" name="Immagine 143" descr="MA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3" descr="MANO.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4200" cy="558800"/>
                          </a:xfrm>
                          <a:prstGeom prst="rect">
                            <a:avLst/>
                          </a:prstGeom>
                          <a:noFill/>
                          <a:ln>
                            <a:noFill/>
                          </a:ln>
                        </pic:spPr>
                      </pic:pic>
                    </a:graphicData>
                  </a:graphic>
                </wp:inline>
              </w:drawing>
            </w:r>
          </w:p>
        </w:tc>
        <w:tc>
          <w:tcPr>
            <w:tcW w:w="7754" w:type="dxa"/>
            <w:vMerge w:val="restart"/>
            <w:shd w:val="clear" w:color="auto" w:fill="auto"/>
            <w:tcMar>
              <w:top w:w="28" w:type="dxa"/>
              <w:bottom w:w="28" w:type="dxa"/>
            </w:tcMar>
            <w:vAlign w:val="center"/>
          </w:tcPr>
          <w:p w14:paraId="3CCBCE76" w14:textId="77777777" w:rsidR="00486E55" w:rsidRPr="002D06BB" w:rsidRDefault="00486E55" w:rsidP="00FE06EB">
            <w:pPr>
              <w:rPr>
                <w:rFonts w:cs="Calibri"/>
                <w:b/>
                <w:bCs/>
                <w:iCs/>
                <w:sz w:val="20"/>
                <w:szCs w:val="20"/>
              </w:rPr>
            </w:pPr>
            <w:r>
              <w:rPr>
                <w:b/>
                <w:color w:val="000000"/>
                <w:sz w:val="32"/>
              </w:rPr>
              <w:t>WARNING</w:t>
            </w:r>
          </w:p>
        </w:tc>
        <w:tc>
          <w:tcPr>
            <w:tcW w:w="236" w:type="dxa"/>
            <w:gridSpan w:val="2"/>
            <w:shd w:val="clear" w:color="auto" w:fill="auto"/>
            <w:tcMar>
              <w:top w:w="28" w:type="dxa"/>
              <w:bottom w:w="28" w:type="dxa"/>
            </w:tcMar>
          </w:tcPr>
          <w:p w14:paraId="71BC551D" w14:textId="77777777" w:rsidR="00486E55" w:rsidRPr="002D06BB" w:rsidRDefault="00486E55" w:rsidP="00FE06EB">
            <w:pPr>
              <w:rPr>
                <w:rFonts w:cs="Calibri"/>
                <w:b/>
                <w:bCs/>
                <w:iCs/>
                <w:sz w:val="20"/>
                <w:szCs w:val="20"/>
              </w:rPr>
            </w:pPr>
          </w:p>
        </w:tc>
      </w:tr>
      <w:tr w:rsidR="00486E55" w:rsidRPr="002D06BB" w14:paraId="25C9BAF4" w14:textId="77777777" w:rsidTr="00FE06EB">
        <w:trPr>
          <w:trHeight w:val="276"/>
        </w:trPr>
        <w:tc>
          <w:tcPr>
            <w:tcW w:w="1176" w:type="dxa"/>
            <w:vMerge/>
            <w:shd w:val="clear" w:color="auto" w:fill="auto"/>
            <w:tcMar>
              <w:top w:w="28" w:type="dxa"/>
              <w:bottom w:w="28" w:type="dxa"/>
            </w:tcMar>
          </w:tcPr>
          <w:p w14:paraId="437C9822" w14:textId="77777777" w:rsidR="00486E55" w:rsidRPr="002D06BB" w:rsidRDefault="00486E55" w:rsidP="00FE06EB">
            <w:pPr>
              <w:rPr>
                <w:rFonts w:cs="Calibri"/>
                <w:b/>
                <w:bCs/>
                <w:iCs/>
                <w:sz w:val="20"/>
                <w:szCs w:val="20"/>
              </w:rPr>
            </w:pPr>
          </w:p>
        </w:tc>
        <w:tc>
          <w:tcPr>
            <w:tcW w:w="7754" w:type="dxa"/>
            <w:vMerge/>
            <w:shd w:val="clear" w:color="auto" w:fill="auto"/>
            <w:tcMar>
              <w:top w:w="28" w:type="dxa"/>
              <w:bottom w:w="28" w:type="dxa"/>
            </w:tcMar>
          </w:tcPr>
          <w:p w14:paraId="1DE522ED" w14:textId="77777777" w:rsidR="00486E55" w:rsidRPr="002D06BB" w:rsidRDefault="00486E55" w:rsidP="00FE06EB">
            <w:pPr>
              <w:rPr>
                <w:rFonts w:cs="Calibri"/>
                <w:b/>
                <w:bCs/>
                <w:iCs/>
                <w:sz w:val="20"/>
                <w:szCs w:val="20"/>
              </w:rPr>
            </w:pPr>
          </w:p>
        </w:tc>
        <w:tc>
          <w:tcPr>
            <w:tcW w:w="236" w:type="dxa"/>
            <w:gridSpan w:val="2"/>
            <w:shd w:val="clear" w:color="auto" w:fill="auto"/>
            <w:tcMar>
              <w:top w:w="28" w:type="dxa"/>
              <w:bottom w:w="28" w:type="dxa"/>
            </w:tcMar>
          </w:tcPr>
          <w:p w14:paraId="7A799804" w14:textId="77777777" w:rsidR="00486E55" w:rsidRPr="002D06BB" w:rsidRDefault="00486E55" w:rsidP="00FE06EB">
            <w:pPr>
              <w:rPr>
                <w:rFonts w:cs="Calibri"/>
                <w:b/>
                <w:bCs/>
                <w:iCs/>
                <w:sz w:val="20"/>
                <w:szCs w:val="20"/>
              </w:rPr>
            </w:pPr>
          </w:p>
        </w:tc>
      </w:tr>
      <w:tr w:rsidR="00486E55" w:rsidRPr="002D06BB" w14:paraId="050EA672" w14:textId="77777777" w:rsidTr="00FE06EB">
        <w:trPr>
          <w:gridAfter w:val="1"/>
          <w:wAfter w:w="94" w:type="dxa"/>
          <w:trHeight w:val="276"/>
        </w:trPr>
        <w:tc>
          <w:tcPr>
            <w:tcW w:w="1176" w:type="dxa"/>
            <w:vMerge/>
            <w:shd w:val="clear" w:color="auto" w:fill="auto"/>
            <w:tcMar>
              <w:top w:w="28" w:type="dxa"/>
              <w:bottom w:w="28" w:type="dxa"/>
            </w:tcMar>
          </w:tcPr>
          <w:p w14:paraId="4715F2E4" w14:textId="77777777" w:rsidR="00486E55" w:rsidRPr="002D06BB" w:rsidRDefault="00486E55" w:rsidP="00FE06EB">
            <w:pPr>
              <w:rPr>
                <w:rFonts w:cs="Calibri"/>
                <w:b/>
                <w:bCs/>
                <w:iCs/>
                <w:sz w:val="20"/>
                <w:szCs w:val="20"/>
              </w:rPr>
            </w:pPr>
          </w:p>
        </w:tc>
        <w:tc>
          <w:tcPr>
            <w:tcW w:w="7896" w:type="dxa"/>
            <w:gridSpan w:val="2"/>
            <w:shd w:val="clear" w:color="auto" w:fill="auto"/>
            <w:tcMar>
              <w:top w:w="28" w:type="dxa"/>
              <w:bottom w:w="28" w:type="dxa"/>
            </w:tcMar>
          </w:tcPr>
          <w:p w14:paraId="3013DCE9" w14:textId="7D998A5C" w:rsidR="00486E55" w:rsidRPr="002D06BB" w:rsidRDefault="00486E55" w:rsidP="00FE06EB">
            <w:pPr>
              <w:jc w:val="both"/>
              <w:rPr>
                <w:rFonts w:cs="Calibri"/>
                <w:bCs/>
                <w:i/>
                <w:iCs/>
                <w:caps/>
                <w:sz w:val="20"/>
                <w:szCs w:val="20"/>
              </w:rPr>
            </w:pPr>
            <w:r>
              <w:rPr>
                <w:i/>
                <w:caps/>
                <w:sz w:val="20"/>
              </w:rPr>
              <w:t>THE MANUFACTURER SHALL NOT BE LIABLE FOR DAMAGE TO OPERATORS AS A RESULT OF THEM USING THE MACHINE IN A MANNER OTHER THAN WHAT INDICATED IN THE MANUALS.</w:t>
            </w:r>
          </w:p>
        </w:tc>
      </w:tr>
      <w:tr w:rsidR="00486E55" w:rsidRPr="002D06BB" w14:paraId="759992D9" w14:textId="77777777" w:rsidTr="00FE06EB">
        <w:trPr>
          <w:gridAfter w:val="1"/>
          <w:wAfter w:w="94" w:type="dxa"/>
          <w:trHeight w:val="276"/>
        </w:trPr>
        <w:tc>
          <w:tcPr>
            <w:tcW w:w="1176" w:type="dxa"/>
            <w:tcBorders>
              <w:bottom w:val="single" w:sz="18" w:space="0" w:color="FFFF00"/>
            </w:tcBorders>
            <w:shd w:val="clear" w:color="auto" w:fill="auto"/>
            <w:tcMar>
              <w:top w:w="28" w:type="dxa"/>
              <w:bottom w:w="28" w:type="dxa"/>
            </w:tcMar>
          </w:tcPr>
          <w:p w14:paraId="1E14280D" w14:textId="77777777" w:rsidR="00486E55" w:rsidRPr="002D06BB" w:rsidRDefault="00486E55" w:rsidP="00FE06EB">
            <w:pPr>
              <w:rPr>
                <w:rFonts w:cs="Calibri"/>
                <w:b/>
                <w:bCs/>
                <w:iCs/>
                <w:sz w:val="20"/>
                <w:szCs w:val="20"/>
              </w:rPr>
            </w:pPr>
          </w:p>
        </w:tc>
        <w:tc>
          <w:tcPr>
            <w:tcW w:w="7896" w:type="dxa"/>
            <w:gridSpan w:val="2"/>
            <w:tcBorders>
              <w:bottom w:val="single" w:sz="18" w:space="0" w:color="FFFF00"/>
            </w:tcBorders>
            <w:shd w:val="clear" w:color="auto" w:fill="auto"/>
            <w:tcMar>
              <w:top w:w="28" w:type="dxa"/>
              <w:bottom w:w="28" w:type="dxa"/>
            </w:tcMar>
          </w:tcPr>
          <w:p w14:paraId="06513CE3" w14:textId="77777777" w:rsidR="00486E55" w:rsidRPr="002D06BB" w:rsidRDefault="00486E55" w:rsidP="00FE06EB">
            <w:pPr>
              <w:jc w:val="both"/>
              <w:rPr>
                <w:rFonts w:cs="Calibri"/>
                <w:b/>
                <w:bCs/>
                <w:i/>
                <w:iCs/>
                <w:sz w:val="20"/>
                <w:szCs w:val="20"/>
              </w:rPr>
            </w:pPr>
          </w:p>
        </w:tc>
      </w:tr>
    </w:tbl>
    <w:p w14:paraId="659CF0CF" w14:textId="77777777" w:rsidR="00D10396" w:rsidRDefault="00D10396" w:rsidP="00D10396">
      <w:pPr>
        <w:jc w:val="both"/>
        <w:rPr>
          <w:sz w:val="20"/>
        </w:rPr>
      </w:pPr>
    </w:p>
    <w:p w14:paraId="50CF152F" w14:textId="76FCC120" w:rsidR="00D10396" w:rsidRDefault="00D10396" w:rsidP="00D10396">
      <w:pPr>
        <w:autoSpaceDE w:val="0"/>
        <w:autoSpaceDN w:val="0"/>
        <w:adjustRightInd w:val="0"/>
        <w:spacing w:line="240" w:lineRule="auto"/>
        <w:jc w:val="both"/>
        <w:rPr>
          <w:rFonts w:cs="Calibri"/>
          <w:bCs/>
          <w:sz w:val="20"/>
          <w:szCs w:val="20"/>
        </w:rPr>
      </w:pPr>
      <w:r>
        <w:rPr>
          <w:sz w:val="20"/>
        </w:rPr>
        <w:t>Do not place your hands, feet or other parts of the body inside a moving part of the machine when it is operating. There is a high risk of crushing of a limb.</w:t>
      </w:r>
    </w:p>
    <w:p w14:paraId="336C79B3" w14:textId="77777777" w:rsidR="00D10396" w:rsidRDefault="00D10396" w:rsidP="00D10396">
      <w:pPr>
        <w:autoSpaceDE w:val="0"/>
        <w:autoSpaceDN w:val="0"/>
        <w:adjustRightInd w:val="0"/>
        <w:spacing w:line="240" w:lineRule="auto"/>
        <w:ind w:left="2124" w:firstLine="708"/>
        <w:rPr>
          <w:rFonts w:cs="Calibri"/>
          <w:bCs/>
          <w:sz w:val="20"/>
          <w:szCs w:val="20"/>
          <w:lang w:eastAsia="it-IT"/>
        </w:rPr>
      </w:pPr>
    </w:p>
    <w:p w14:paraId="6385A8C2" w14:textId="77777777" w:rsidR="00D10396" w:rsidRDefault="00D10396" w:rsidP="00D10396">
      <w:pPr>
        <w:autoSpaceDE w:val="0"/>
        <w:autoSpaceDN w:val="0"/>
        <w:adjustRightInd w:val="0"/>
        <w:spacing w:line="240" w:lineRule="auto"/>
        <w:ind w:left="2124" w:firstLine="708"/>
        <w:rPr>
          <w:rFonts w:cs="Calibri"/>
          <w:bCs/>
          <w:sz w:val="20"/>
          <w:szCs w:val="20"/>
        </w:rPr>
      </w:pPr>
      <w:r>
        <w:rPr>
          <w:sz w:val="20"/>
        </w:rPr>
        <w:t xml:space="preserve">                </w:t>
      </w:r>
      <w:r>
        <w:rPr>
          <w:noProof/>
        </w:rPr>
        <w:drawing>
          <wp:inline distT="0" distB="0" distL="0" distR="0" wp14:anchorId="2FA5A798" wp14:editId="519CC0CA">
            <wp:extent cx="937260" cy="824865"/>
            <wp:effectExtent l="0" t="0" r="0" b="0"/>
            <wp:docPr id="320436254" name="Immagine 320436254" descr="Immagine che contiene Segnale stradale, cartello, gial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436254" name="Immagine 320436254" descr="Immagine che contiene Segnale stradale, cartello, giallo&#10;&#10;Descrizione generata automaticamente"/>
                    <pic:cNvPicPr/>
                  </pic:nvPicPr>
                  <pic:blipFill>
                    <a:blip r:embed="rId26">
                      <a:extLst>
                        <a:ext uri="{28A0092B-C50C-407E-A947-70E740481C1C}">
                          <a14:useLocalDpi xmlns:a14="http://schemas.microsoft.com/office/drawing/2010/main" val="0"/>
                        </a:ext>
                      </a:extLst>
                    </a:blip>
                    <a:stretch>
                      <a:fillRect/>
                    </a:stretch>
                  </pic:blipFill>
                  <pic:spPr bwMode="auto">
                    <a:xfrm>
                      <a:off x="0" y="0"/>
                      <a:ext cx="937260" cy="824865"/>
                    </a:xfrm>
                    <a:prstGeom prst="rect">
                      <a:avLst/>
                    </a:prstGeom>
                    <a:ln>
                      <a:noFill/>
                    </a:ln>
                    <a:extLst>
                      <a:ext uri="{53640926-AAD7-44D8-BBD7-CCE9431645EC}">
                        <a14:shadowObscured xmlns:a14="http://schemas.microsoft.com/office/drawing/2010/main"/>
                      </a:ext>
                    </a:extLst>
                  </pic:spPr>
                </pic:pic>
              </a:graphicData>
            </a:graphic>
          </wp:inline>
        </w:drawing>
      </w:r>
      <w:r>
        <w:rPr>
          <w:sz w:val="20"/>
        </w:rPr>
        <w:tab/>
      </w:r>
    </w:p>
    <w:p w14:paraId="19A8076D" w14:textId="77777777" w:rsidR="00D10396" w:rsidRDefault="00D10396" w:rsidP="00D10396">
      <w:pPr>
        <w:autoSpaceDE w:val="0"/>
        <w:autoSpaceDN w:val="0"/>
        <w:adjustRightInd w:val="0"/>
        <w:spacing w:line="240" w:lineRule="auto"/>
        <w:ind w:left="2124" w:firstLine="708"/>
        <w:rPr>
          <w:rFonts w:cs="Calibri"/>
          <w:bCs/>
          <w:sz w:val="20"/>
          <w:szCs w:val="20"/>
          <w:lang w:eastAsia="it-IT"/>
        </w:rPr>
      </w:pPr>
    </w:p>
    <w:p w14:paraId="6F0D4140" w14:textId="77777777" w:rsidR="00D10396" w:rsidRPr="002D06BB" w:rsidRDefault="00D10396" w:rsidP="00E15F5A">
      <w:pPr>
        <w:jc w:val="both"/>
        <w:rPr>
          <w:rFonts w:cs="Calibri"/>
          <w:color w:val="000000" w:themeColor="text1"/>
          <w:sz w:val="20"/>
          <w:szCs w:val="20"/>
        </w:rPr>
      </w:pPr>
    </w:p>
    <w:p w14:paraId="55A0907D" w14:textId="70AF1EB9" w:rsidR="003A276E" w:rsidRDefault="00EB4967" w:rsidP="000341DE">
      <w:pPr>
        <w:pStyle w:val="Paragrafoelenco"/>
        <w:numPr>
          <w:ilvl w:val="0"/>
          <w:numId w:val="6"/>
        </w:numPr>
        <w:jc w:val="both"/>
        <w:rPr>
          <w:rFonts w:cs="Calibri"/>
          <w:color w:val="000000" w:themeColor="text1"/>
          <w:sz w:val="20"/>
          <w:szCs w:val="20"/>
        </w:rPr>
      </w:pPr>
      <w:r>
        <w:rPr>
          <w:color w:val="000000" w:themeColor="text1"/>
          <w:sz w:val="20"/>
        </w:rPr>
        <w:t xml:space="preserve">Only use the machine in good lighting conditions. </w:t>
      </w:r>
    </w:p>
    <w:p w14:paraId="659D3AB4" w14:textId="47204C0E" w:rsidR="00956908" w:rsidRPr="000341DE" w:rsidRDefault="003A276E" w:rsidP="00E46433">
      <w:pPr>
        <w:pStyle w:val="Paragrafoelenco"/>
        <w:numPr>
          <w:ilvl w:val="0"/>
          <w:numId w:val="6"/>
        </w:numPr>
        <w:jc w:val="both"/>
        <w:rPr>
          <w:rFonts w:cs="Calibri"/>
          <w:color w:val="000000" w:themeColor="text1"/>
          <w:sz w:val="20"/>
          <w:szCs w:val="20"/>
        </w:rPr>
      </w:pPr>
      <w:r>
        <w:rPr>
          <w:color w:val="000000" w:themeColor="text1"/>
          <w:sz w:val="20"/>
        </w:rPr>
        <w:t>Do not use this machine while you are tired or under the influence of drugs, alcohol or medication. A moment of inattention while operating this machine may result in serious personal injury.</w:t>
      </w:r>
    </w:p>
    <w:p w14:paraId="6210D5F5" w14:textId="006D1CC8" w:rsidR="00956908" w:rsidRPr="000341DE" w:rsidRDefault="00956908" w:rsidP="000341DE">
      <w:pPr>
        <w:pStyle w:val="Paragrafoelenco"/>
        <w:numPr>
          <w:ilvl w:val="0"/>
          <w:numId w:val="6"/>
        </w:numPr>
        <w:jc w:val="both"/>
        <w:rPr>
          <w:rFonts w:cs="Calibri"/>
          <w:color w:val="000000" w:themeColor="text1"/>
          <w:sz w:val="20"/>
          <w:szCs w:val="20"/>
        </w:rPr>
      </w:pPr>
      <w:r>
        <w:rPr>
          <w:color w:val="000000" w:themeColor="text1"/>
          <w:sz w:val="20"/>
        </w:rPr>
        <w:t>Always keep the machine operating area clean and tidy.</w:t>
      </w:r>
    </w:p>
    <w:p w14:paraId="4C5BCCF5" w14:textId="244A63A8" w:rsidR="00A86475" w:rsidRPr="000341DE" w:rsidRDefault="00E97A98" w:rsidP="00A86475">
      <w:pPr>
        <w:pStyle w:val="Paragrafoelenco"/>
        <w:numPr>
          <w:ilvl w:val="0"/>
          <w:numId w:val="6"/>
        </w:numPr>
        <w:jc w:val="both"/>
        <w:rPr>
          <w:rFonts w:cs="Calibri"/>
          <w:color w:val="000000" w:themeColor="text1"/>
          <w:sz w:val="20"/>
          <w:szCs w:val="20"/>
        </w:rPr>
      </w:pPr>
      <w:r>
        <w:rPr>
          <w:color w:val="000000" w:themeColor="text1"/>
          <w:sz w:val="20"/>
        </w:rPr>
        <w:t>Ensure that routine maintenance is carried out on this machine. Many accidents are caused by poorly maintained machines.</w:t>
      </w:r>
    </w:p>
    <w:p w14:paraId="2ADD53D5" w14:textId="41E038A2" w:rsidR="00CA66D6" w:rsidRDefault="00CA66D6" w:rsidP="00CA66D6">
      <w:pPr>
        <w:pStyle w:val="Paragrafoelenco"/>
        <w:numPr>
          <w:ilvl w:val="0"/>
          <w:numId w:val="6"/>
        </w:numPr>
        <w:jc w:val="both"/>
        <w:rPr>
          <w:rFonts w:cs="Calibri"/>
          <w:color w:val="000000" w:themeColor="text1"/>
          <w:sz w:val="20"/>
          <w:szCs w:val="20"/>
        </w:rPr>
      </w:pPr>
      <w:r>
        <w:rPr>
          <w:color w:val="000000" w:themeColor="text1"/>
          <w:sz w:val="20"/>
        </w:rPr>
        <w:t>Check the machine for loose parts (bolts, nuts, housings, etc.) and damage. Tighten, repair or replace parts that are in poor condition. Do not use the machine if it is damaged or has incorrect settings.</w:t>
      </w:r>
    </w:p>
    <w:p w14:paraId="62BA1B30" w14:textId="463D6AD5" w:rsidR="006E33B3" w:rsidRPr="006E33B3" w:rsidRDefault="00AB22DB" w:rsidP="00527FCC">
      <w:pPr>
        <w:pStyle w:val="Titolo3"/>
      </w:pPr>
      <w:bookmarkStart w:id="100" w:name="_Toc181024993"/>
      <w:r>
        <w:t>User procedure</w:t>
      </w:r>
      <w:bookmarkEnd w:id="100"/>
    </w:p>
    <w:p w14:paraId="12E551C8" w14:textId="5C2456D4" w:rsidR="00F6413B" w:rsidRPr="00527FCC" w:rsidRDefault="00F6413B" w:rsidP="00D15FDA">
      <w:pPr>
        <w:pStyle w:val="Paragrafoelenco"/>
        <w:numPr>
          <w:ilvl w:val="0"/>
          <w:numId w:val="14"/>
        </w:numPr>
        <w:jc w:val="both"/>
        <w:rPr>
          <w:rFonts w:cs="Calibri"/>
          <w:color w:val="000000" w:themeColor="text1"/>
          <w:sz w:val="20"/>
          <w:szCs w:val="20"/>
        </w:rPr>
      </w:pPr>
      <w:r>
        <w:rPr>
          <w:color w:val="000000" w:themeColor="text1"/>
          <w:sz w:val="20"/>
        </w:rPr>
        <w:t>Only position the stand on flat, hard, level and non-slippery surfaces, ensuring that the stand rests correctly on the ground.</w:t>
      </w:r>
    </w:p>
    <w:p w14:paraId="71C2595F" w14:textId="182F94D8" w:rsidR="007F2349" w:rsidRPr="00527FCC" w:rsidRDefault="007F2349" w:rsidP="00D15FDA">
      <w:pPr>
        <w:pStyle w:val="Paragrafoelenco"/>
        <w:numPr>
          <w:ilvl w:val="0"/>
          <w:numId w:val="14"/>
        </w:numPr>
        <w:jc w:val="both"/>
        <w:rPr>
          <w:rFonts w:cs="Calibri"/>
          <w:color w:val="000000" w:themeColor="text1"/>
          <w:sz w:val="20"/>
          <w:szCs w:val="20"/>
        </w:rPr>
      </w:pPr>
      <w:r>
        <w:rPr>
          <w:color w:val="000000" w:themeColor="text1"/>
          <w:sz w:val="20"/>
        </w:rPr>
        <w:t>Make sure that there are no objects or persons in the operating area while the stand is being used to prevent the motorcycle from accidentally falling and causing damage to third parties.</w:t>
      </w:r>
    </w:p>
    <w:p w14:paraId="4E4F7121" w14:textId="77777777" w:rsidR="006E33B3" w:rsidRPr="00527FCC" w:rsidRDefault="007F2349" w:rsidP="00D15FDA">
      <w:pPr>
        <w:pStyle w:val="Paragrafoelenco"/>
        <w:numPr>
          <w:ilvl w:val="0"/>
          <w:numId w:val="14"/>
        </w:numPr>
        <w:jc w:val="both"/>
        <w:rPr>
          <w:rFonts w:cs="Calibri"/>
          <w:color w:val="000000" w:themeColor="text1"/>
          <w:sz w:val="20"/>
          <w:szCs w:val="20"/>
        </w:rPr>
      </w:pPr>
      <w:r>
        <w:rPr>
          <w:color w:val="000000" w:themeColor="text1"/>
          <w:sz w:val="20"/>
        </w:rPr>
        <w:t xml:space="preserve">Adjust the height of the rubberised surface, using the ring nut provided, so that it is lower than the minimum height of the bike chassis. </w:t>
      </w:r>
    </w:p>
    <w:p w14:paraId="384FEE50" w14:textId="690DB7C2" w:rsidR="007F2349" w:rsidRPr="00527FCC" w:rsidRDefault="006E33B3" w:rsidP="00D15FDA">
      <w:pPr>
        <w:pStyle w:val="Paragrafoelenco"/>
        <w:numPr>
          <w:ilvl w:val="0"/>
          <w:numId w:val="14"/>
        </w:numPr>
        <w:jc w:val="both"/>
        <w:rPr>
          <w:rFonts w:cs="Calibri"/>
          <w:color w:val="000000" w:themeColor="text1"/>
          <w:sz w:val="20"/>
          <w:szCs w:val="20"/>
        </w:rPr>
      </w:pPr>
      <w:r>
        <w:rPr>
          <w:color w:val="000000" w:themeColor="text1"/>
          <w:sz w:val="20"/>
        </w:rPr>
        <w:t>When the desired height is reached, lower the yellow locknut as far as the base of the thread to prevent any undesired movement.</w:t>
      </w:r>
    </w:p>
    <w:p w14:paraId="348D3866" w14:textId="0021A926" w:rsidR="007F2349" w:rsidRPr="00527FCC" w:rsidRDefault="007F2349" w:rsidP="00D15FDA">
      <w:pPr>
        <w:pStyle w:val="Paragrafoelenco"/>
        <w:numPr>
          <w:ilvl w:val="0"/>
          <w:numId w:val="14"/>
        </w:numPr>
        <w:jc w:val="both"/>
        <w:rPr>
          <w:rFonts w:cs="Calibri"/>
          <w:color w:val="000000" w:themeColor="text1"/>
          <w:sz w:val="20"/>
          <w:szCs w:val="20"/>
        </w:rPr>
      </w:pPr>
      <w:r>
        <w:rPr>
          <w:color w:val="000000" w:themeColor="text1"/>
          <w:sz w:val="20"/>
        </w:rPr>
        <w:t>Place the stand under the bike, aligned with the horizontal part of the frame.</w:t>
      </w:r>
    </w:p>
    <w:p w14:paraId="09EAA827" w14:textId="0BFA69C3" w:rsidR="006E33B3" w:rsidRPr="00527FCC" w:rsidRDefault="006E33B3" w:rsidP="00D15FDA">
      <w:pPr>
        <w:pStyle w:val="Paragrafoelenco"/>
        <w:numPr>
          <w:ilvl w:val="0"/>
          <w:numId w:val="14"/>
        </w:numPr>
        <w:jc w:val="both"/>
        <w:rPr>
          <w:rFonts w:cs="Calibri"/>
          <w:color w:val="000000" w:themeColor="text1"/>
          <w:sz w:val="20"/>
          <w:szCs w:val="20"/>
        </w:rPr>
      </w:pPr>
      <w:r>
        <w:rPr>
          <w:color w:val="000000" w:themeColor="text1"/>
          <w:sz w:val="20"/>
        </w:rPr>
        <w:t>Holding the bike with your hands, push the red lever downwards, which subsequently lifts the bike.</w:t>
      </w:r>
    </w:p>
    <w:p w14:paraId="4E8618BB" w14:textId="4CA9C7BD" w:rsidR="006E33B3" w:rsidRPr="00527FCC" w:rsidRDefault="006E33B3" w:rsidP="00D15FDA">
      <w:pPr>
        <w:pStyle w:val="Paragrafoelenco"/>
        <w:numPr>
          <w:ilvl w:val="0"/>
          <w:numId w:val="14"/>
        </w:numPr>
        <w:jc w:val="both"/>
        <w:rPr>
          <w:rFonts w:cs="Calibri"/>
          <w:color w:val="000000" w:themeColor="text1"/>
          <w:sz w:val="20"/>
          <w:szCs w:val="20"/>
        </w:rPr>
      </w:pPr>
      <w:r>
        <w:rPr>
          <w:color w:val="000000" w:themeColor="text1"/>
          <w:sz w:val="20"/>
        </w:rPr>
        <w:t>Once the lever is in the low position, engage the yellow safety hook to prevent undesired descent of the rubberised surface.</w:t>
      </w:r>
    </w:p>
    <w:p w14:paraId="183F9664" w14:textId="0508643F" w:rsidR="006E33B3" w:rsidRPr="00527FCC" w:rsidRDefault="006E33B3" w:rsidP="00D15FDA">
      <w:pPr>
        <w:pStyle w:val="Paragrafoelenco"/>
        <w:numPr>
          <w:ilvl w:val="0"/>
          <w:numId w:val="14"/>
        </w:numPr>
        <w:jc w:val="both"/>
        <w:rPr>
          <w:rFonts w:cs="Calibri"/>
          <w:color w:val="000000" w:themeColor="text1"/>
          <w:sz w:val="20"/>
          <w:szCs w:val="20"/>
        </w:rPr>
      </w:pPr>
      <w:r>
        <w:rPr>
          <w:color w:val="000000" w:themeColor="text1"/>
          <w:sz w:val="20"/>
        </w:rPr>
        <w:t xml:space="preserve">To dismount the bike from the stand, first disengage the safety hook, lift the red lever and allow the hydraulic piston to decelerate the descent movement. During the descending phase, the bike handlebar must be held securely with both hands. </w:t>
      </w:r>
    </w:p>
    <w:p w14:paraId="6FB88955" w14:textId="40A0478C" w:rsidR="00195B76" w:rsidRPr="00527FCC" w:rsidRDefault="00195B76">
      <w:pPr>
        <w:spacing w:line="240" w:lineRule="auto"/>
        <w:rPr>
          <w:rFonts w:cs="Calibri"/>
          <w:color w:val="000000" w:themeColor="text1"/>
          <w:sz w:val="20"/>
          <w:szCs w:val="20"/>
        </w:rPr>
      </w:pPr>
      <w:r>
        <w:br w:type="page"/>
      </w:r>
    </w:p>
    <w:p w14:paraId="2095F3B6" w14:textId="77777777" w:rsidR="005D7CC9" w:rsidRDefault="005D7CC9" w:rsidP="00195B76">
      <w:pPr>
        <w:spacing w:line="240" w:lineRule="auto"/>
        <w:rPr>
          <w:rFonts w:cs="Calibri"/>
          <w:sz w:val="28"/>
          <w:szCs w:val="28"/>
        </w:rPr>
      </w:pPr>
    </w:p>
    <w:p w14:paraId="7EBC1925" w14:textId="77777777" w:rsidR="005D7CC9" w:rsidRDefault="005D7CC9" w:rsidP="00195B76">
      <w:pPr>
        <w:spacing w:line="240" w:lineRule="auto"/>
        <w:rPr>
          <w:rFonts w:cs="Calibri"/>
          <w:sz w:val="28"/>
          <w:szCs w:val="28"/>
        </w:rPr>
      </w:pPr>
    </w:p>
    <w:p w14:paraId="39D39E3D" w14:textId="77777777" w:rsidR="005D7CC9" w:rsidRDefault="005D7CC9" w:rsidP="00195B76">
      <w:pPr>
        <w:spacing w:line="240" w:lineRule="auto"/>
        <w:rPr>
          <w:rFonts w:cs="Calibri"/>
          <w:sz w:val="28"/>
          <w:szCs w:val="28"/>
        </w:rPr>
      </w:pPr>
    </w:p>
    <w:p w14:paraId="3A8845CD" w14:textId="77777777" w:rsidR="005D7CC9" w:rsidRDefault="005D7CC9" w:rsidP="00195B76">
      <w:pPr>
        <w:spacing w:line="240" w:lineRule="auto"/>
        <w:rPr>
          <w:rFonts w:cs="Calibri"/>
          <w:sz w:val="28"/>
          <w:szCs w:val="28"/>
        </w:rPr>
      </w:pPr>
    </w:p>
    <w:p w14:paraId="7D14DF65" w14:textId="77777777" w:rsidR="005D7CC9" w:rsidRDefault="005D7CC9" w:rsidP="00195B76">
      <w:pPr>
        <w:spacing w:line="240" w:lineRule="auto"/>
        <w:rPr>
          <w:rFonts w:cs="Calibri"/>
          <w:sz w:val="28"/>
          <w:szCs w:val="28"/>
        </w:rPr>
      </w:pPr>
    </w:p>
    <w:p w14:paraId="27DB4DEB" w14:textId="18EAA6FC" w:rsidR="00A65E23" w:rsidRPr="00195B76" w:rsidRDefault="00703A16" w:rsidP="00195B76">
      <w:pPr>
        <w:spacing w:line="240" w:lineRule="auto"/>
        <w:rPr>
          <w:rFonts w:cs="Calibri"/>
          <w:sz w:val="28"/>
          <w:szCs w:val="28"/>
        </w:rPr>
      </w:pPr>
      <w:r>
        <w:rPr>
          <w:noProof/>
        </w:rPr>
        <w:drawing>
          <wp:anchor distT="0" distB="0" distL="114300" distR="114300" simplePos="0" relativeHeight="251727360" behindDoc="0" locked="0" layoutInCell="1" allowOverlap="1" wp14:anchorId="0DA376CB" wp14:editId="665703EE">
            <wp:simplePos x="0" y="0"/>
            <wp:positionH relativeFrom="margin">
              <wp:posOffset>-1531815</wp:posOffset>
            </wp:positionH>
            <wp:positionV relativeFrom="margin">
              <wp:posOffset>-839518</wp:posOffset>
            </wp:positionV>
            <wp:extent cx="1003935" cy="10873740"/>
            <wp:effectExtent l="0" t="0" r="0" b="0"/>
            <wp:wrapSquare wrapText="bothSides"/>
            <wp:docPr id="576088610" name="Immagine 576088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935" cy="10873740"/>
                    </a:xfrm>
                    <a:prstGeom prst="rect">
                      <a:avLst/>
                    </a:prstGeom>
                    <a:solidFill>
                      <a:schemeClr val="tx1"/>
                    </a:solidFill>
                    <a:ln>
                      <a:noFill/>
                    </a:ln>
                  </pic:spPr>
                </pic:pic>
              </a:graphicData>
            </a:graphic>
          </wp:anchor>
        </w:drawing>
      </w:r>
      <w:bookmarkStart w:id="101" w:name="_Toc260301439"/>
    </w:p>
    <w:p w14:paraId="2348F216" w14:textId="77777777" w:rsidR="00A65E23" w:rsidRPr="002D06BB" w:rsidRDefault="00A65E23" w:rsidP="00703A16">
      <w:pPr>
        <w:pStyle w:val="Titolo1"/>
        <w:spacing w:before="0"/>
        <w:jc w:val="center"/>
        <w:rPr>
          <w:rFonts w:ascii="Calibri" w:hAnsi="Calibri" w:cs="Calibri"/>
          <w:sz w:val="52"/>
          <w:szCs w:val="52"/>
        </w:rPr>
      </w:pPr>
      <w:bookmarkStart w:id="102" w:name="_Toc287275866"/>
      <w:bookmarkStart w:id="103" w:name="_Toc181024994"/>
      <w:r>
        <w:rPr>
          <w:rFonts w:ascii="Calibri" w:hAnsi="Calibri"/>
          <w:sz w:val="52"/>
        </w:rPr>
        <w:t xml:space="preserve">Section </w:t>
      </w:r>
      <w:bookmarkEnd w:id="102"/>
      <w:r>
        <w:rPr>
          <w:rFonts w:ascii="Calibri" w:hAnsi="Calibri"/>
          <w:sz w:val="52"/>
        </w:rPr>
        <w:t>5</w:t>
      </w:r>
      <w:bookmarkEnd w:id="103"/>
    </w:p>
    <w:p w14:paraId="407BF4EF" w14:textId="77777777" w:rsidR="0053249A" w:rsidRPr="002D06BB" w:rsidRDefault="0053249A" w:rsidP="00703A16">
      <w:pPr>
        <w:jc w:val="center"/>
        <w:rPr>
          <w:rFonts w:cs="Calibri"/>
          <w:b/>
          <w:sz w:val="36"/>
          <w:szCs w:val="36"/>
        </w:rPr>
      </w:pPr>
      <w:r>
        <w:rPr>
          <w:b/>
          <w:sz w:val="36"/>
        </w:rPr>
        <w:t>Maintenance</w:t>
      </w:r>
    </w:p>
    <w:p w14:paraId="6E703E7A" w14:textId="77777777" w:rsidR="00A65E23" w:rsidRPr="002D06BB" w:rsidRDefault="0053249A" w:rsidP="00703A16">
      <w:pPr>
        <w:jc w:val="center"/>
        <w:rPr>
          <w:rFonts w:cs="Calibri"/>
          <w:b/>
          <w:sz w:val="36"/>
          <w:szCs w:val="36"/>
        </w:rPr>
      </w:pPr>
      <w:r>
        <w:rPr>
          <w:b/>
          <w:sz w:val="36"/>
        </w:rPr>
        <w:t>Decommissioning</w:t>
      </w:r>
    </w:p>
    <w:p w14:paraId="6319BD5D" w14:textId="77777777" w:rsidR="0053249A" w:rsidRPr="002D06BB" w:rsidRDefault="005E3C09" w:rsidP="00703A16">
      <w:pPr>
        <w:jc w:val="center"/>
        <w:rPr>
          <w:rFonts w:cs="Calibri"/>
        </w:rPr>
      </w:pPr>
      <w:r>
        <w:rPr>
          <w:b/>
          <w:sz w:val="36"/>
        </w:rPr>
        <w:t>Disposal</w:t>
      </w:r>
    </w:p>
    <w:p w14:paraId="6D827A1D" w14:textId="77777777" w:rsidR="00A65E23" w:rsidRPr="002D06BB" w:rsidRDefault="00A65E23" w:rsidP="00A65E23">
      <w:pPr>
        <w:rPr>
          <w:rFonts w:cs="Calibri"/>
        </w:rPr>
      </w:pPr>
    </w:p>
    <w:p w14:paraId="4193A8DD" w14:textId="77777777" w:rsidR="00A65E23" w:rsidRPr="002D06BB" w:rsidRDefault="00A65E23" w:rsidP="00A65E23">
      <w:pPr>
        <w:rPr>
          <w:rFonts w:cs="Calibri"/>
        </w:rPr>
      </w:pPr>
    </w:p>
    <w:p w14:paraId="58C209B7" w14:textId="77777777" w:rsidR="00A65E23" w:rsidRPr="002D06BB" w:rsidRDefault="00A65E23" w:rsidP="00A65E23">
      <w:pPr>
        <w:rPr>
          <w:rFonts w:cs="Calibri"/>
        </w:rPr>
      </w:pPr>
    </w:p>
    <w:p w14:paraId="5470CB83" w14:textId="60DAB222" w:rsidR="00195B76" w:rsidRDefault="00195B76">
      <w:pPr>
        <w:spacing w:line="240" w:lineRule="auto"/>
        <w:rPr>
          <w:rFonts w:cs="Calibri"/>
        </w:rPr>
      </w:pPr>
      <w:r>
        <w:br w:type="page"/>
      </w:r>
    </w:p>
    <w:p w14:paraId="7259A469" w14:textId="79AC804A" w:rsidR="00AA3FDB" w:rsidRPr="002D06BB" w:rsidRDefault="00AA3FDB" w:rsidP="00867FD7">
      <w:pPr>
        <w:pStyle w:val="Titolo2"/>
        <w:rPr>
          <w:rFonts w:cs="Calibri"/>
        </w:rPr>
      </w:pPr>
      <w:bookmarkStart w:id="104" w:name="_Toc287275867"/>
      <w:bookmarkStart w:id="105" w:name="_Toc181024995"/>
      <w:r>
        <w:lastRenderedPageBreak/>
        <w:t>MAINTENANCE</w:t>
      </w:r>
      <w:bookmarkEnd w:id="101"/>
      <w:bookmarkEnd w:id="104"/>
      <w:bookmarkEnd w:id="105"/>
    </w:p>
    <w:p w14:paraId="740539DE" w14:textId="77777777" w:rsidR="00AA3FDB" w:rsidRPr="002D06BB" w:rsidRDefault="00AA3FDB" w:rsidP="007E4817">
      <w:pPr>
        <w:pStyle w:val="Titolo3"/>
      </w:pPr>
      <w:bookmarkStart w:id="106" w:name="_Toc260301440"/>
      <w:bookmarkStart w:id="107" w:name="_Toc287275868"/>
      <w:bookmarkStart w:id="108" w:name="_Toc181024996"/>
      <w:r>
        <w:t>Safety</w:t>
      </w:r>
      <w:bookmarkEnd w:id="106"/>
      <w:bookmarkEnd w:id="107"/>
      <w:bookmarkEnd w:id="108"/>
    </w:p>
    <w:tbl>
      <w:tblPr>
        <w:tblW w:w="9889" w:type="dxa"/>
        <w:tblLook w:val="01E0" w:firstRow="1" w:lastRow="1" w:firstColumn="1" w:lastColumn="1" w:noHBand="0" w:noVBand="0"/>
      </w:tblPr>
      <w:tblGrid>
        <w:gridCol w:w="3280"/>
        <w:gridCol w:w="3349"/>
        <w:gridCol w:w="3260"/>
      </w:tblGrid>
      <w:tr w:rsidR="000901A0" w:rsidRPr="002D06BB" w14:paraId="03E57CDD" w14:textId="77777777" w:rsidTr="002C6F92">
        <w:tc>
          <w:tcPr>
            <w:tcW w:w="3280" w:type="dxa"/>
          </w:tcPr>
          <w:p w14:paraId="0D653248" w14:textId="77777777" w:rsidR="000901A0" w:rsidRPr="002D06BB" w:rsidRDefault="000901A0" w:rsidP="002C6F92">
            <w:pPr>
              <w:jc w:val="center"/>
              <w:rPr>
                <w:rFonts w:cs="Calibri"/>
                <w:bCs/>
                <w:noProof/>
                <w:sz w:val="20"/>
                <w:szCs w:val="20"/>
              </w:rPr>
            </w:pPr>
            <w:r>
              <w:rPr>
                <w:noProof/>
                <w:sz w:val="20"/>
              </w:rPr>
              <w:drawing>
                <wp:inline distT="0" distB="0" distL="0" distR="0" wp14:anchorId="72E40939" wp14:editId="3142BC0E">
                  <wp:extent cx="683176" cy="676851"/>
                  <wp:effectExtent l="0" t="0" r="3175" b="0"/>
                  <wp:docPr id="21" name="Immagine 21"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abbigliamento.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3176" cy="676851"/>
                          </a:xfrm>
                          <a:prstGeom prst="rect">
                            <a:avLst/>
                          </a:prstGeom>
                        </pic:spPr>
                      </pic:pic>
                    </a:graphicData>
                  </a:graphic>
                </wp:inline>
              </w:drawing>
            </w:r>
          </w:p>
        </w:tc>
        <w:tc>
          <w:tcPr>
            <w:tcW w:w="3349" w:type="dxa"/>
          </w:tcPr>
          <w:p w14:paraId="7E46BAF6" w14:textId="77777777" w:rsidR="000901A0" w:rsidRPr="002D06BB" w:rsidRDefault="000901A0" w:rsidP="002C6F92">
            <w:pPr>
              <w:jc w:val="center"/>
              <w:rPr>
                <w:rFonts w:cs="Calibri"/>
                <w:bCs/>
                <w:sz w:val="20"/>
                <w:szCs w:val="20"/>
              </w:rPr>
            </w:pPr>
            <w:r>
              <w:rPr>
                <w:noProof/>
                <w:sz w:val="20"/>
              </w:rPr>
              <w:drawing>
                <wp:inline distT="0" distB="0" distL="0" distR="0" wp14:anchorId="683531BC" wp14:editId="5BC1F288">
                  <wp:extent cx="668523" cy="662659"/>
                  <wp:effectExtent l="0" t="0" r="508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668523" cy="662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60" w:type="dxa"/>
          </w:tcPr>
          <w:p w14:paraId="7A7F6227" w14:textId="77777777" w:rsidR="000901A0" w:rsidRPr="002D06BB" w:rsidRDefault="000901A0" w:rsidP="002C6F92">
            <w:pPr>
              <w:jc w:val="center"/>
              <w:rPr>
                <w:rFonts w:cs="Calibri"/>
                <w:bCs/>
                <w:sz w:val="20"/>
                <w:szCs w:val="20"/>
              </w:rPr>
            </w:pPr>
            <w:r>
              <w:rPr>
                <w:noProof/>
                <w:sz w:val="20"/>
              </w:rPr>
              <w:drawing>
                <wp:inline distT="0" distB="0" distL="0" distR="0" wp14:anchorId="3A822133" wp14:editId="2D407A8B">
                  <wp:extent cx="688026" cy="698948"/>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688026" cy="69894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C010D42" w14:textId="77777777" w:rsidR="009C41AC" w:rsidRPr="002D06BB" w:rsidRDefault="009C41AC" w:rsidP="009C41AC">
      <w:pPr>
        <w:rPr>
          <w:rFonts w:cs="Calibri"/>
        </w:rPr>
      </w:pPr>
    </w:p>
    <w:p w14:paraId="0789DEE1" w14:textId="77777777" w:rsidR="00AA3FDB" w:rsidRPr="002D06BB" w:rsidRDefault="00AA3FDB" w:rsidP="000A6424">
      <w:pPr>
        <w:autoSpaceDE w:val="0"/>
        <w:autoSpaceDN w:val="0"/>
        <w:adjustRightInd w:val="0"/>
        <w:spacing w:line="240" w:lineRule="auto"/>
        <w:jc w:val="both"/>
        <w:rPr>
          <w:rFonts w:cs="Calibri"/>
          <w:color w:val="000000"/>
          <w:sz w:val="20"/>
          <w:szCs w:val="20"/>
        </w:rPr>
      </w:pPr>
      <w:r>
        <w:rPr>
          <w:color w:val="000000"/>
          <w:sz w:val="20"/>
        </w:rPr>
        <w:t>Maintenance operations must only be carried out by authorised and qualified operators.</w:t>
      </w:r>
    </w:p>
    <w:p w14:paraId="3743A245" w14:textId="4F74EC8A" w:rsidR="00AA3FDB" w:rsidRPr="002D06BB" w:rsidRDefault="00AA3FDB" w:rsidP="000A6424">
      <w:pPr>
        <w:autoSpaceDE w:val="0"/>
        <w:autoSpaceDN w:val="0"/>
        <w:adjustRightInd w:val="0"/>
        <w:spacing w:line="240" w:lineRule="auto"/>
        <w:jc w:val="both"/>
        <w:rPr>
          <w:rFonts w:cs="Calibri"/>
          <w:b/>
          <w:iCs/>
          <w:sz w:val="20"/>
          <w:szCs w:val="20"/>
        </w:rPr>
      </w:pPr>
      <w:r>
        <w:rPr>
          <w:color w:val="000000"/>
          <w:sz w:val="20"/>
        </w:rPr>
        <w:t xml:space="preserve">Observe the specific safety instructions to be applied to the use and maintenance of the </w:t>
      </w:r>
      <w:r>
        <w:rPr>
          <w:b/>
          <w:sz w:val="20"/>
        </w:rPr>
        <w:t>machine</w:t>
      </w:r>
      <w:r>
        <w:rPr>
          <w:sz w:val="20"/>
        </w:rPr>
        <w:t xml:space="preserve"> </w:t>
      </w:r>
      <w:r>
        <w:rPr>
          <w:color w:val="000000"/>
          <w:sz w:val="20"/>
        </w:rPr>
        <w:t>provided in the chapter entitled</w:t>
      </w:r>
      <w:r>
        <w:rPr>
          <w:sz w:val="20"/>
        </w:rPr>
        <w:t xml:space="preserve"> </w:t>
      </w:r>
      <w:r>
        <w:rPr>
          <w:b/>
          <w:sz w:val="20"/>
        </w:rPr>
        <w:t>GENERAL SAFETY RULES.</w:t>
      </w:r>
    </w:p>
    <w:p w14:paraId="3EC8FC93" w14:textId="77777777" w:rsidR="009B2903" w:rsidRPr="002D06BB" w:rsidRDefault="009B2903" w:rsidP="000A6424">
      <w:pPr>
        <w:autoSpaceDE w:val="0"/>
        <w:autoSpaceDN w:val="0"/>
        <w:adjustRightInd w:val="0"/>
        <w:spacing w:line="240" w:lineRule="auto"/>
        <w:jc w:val="both"/>
        <w:rPr>
          <w:rFonts w:cs="Calibri"/>
          <w:b/>
          <w:iCs/>
          <w:sz w:val="20"/>
          <w:szCs w:val="20"/>
        </w:rPr>
      </w:pPr>
    </w:p>
    <w:p w14:paraId="14DD730B" w14:textId="3ACC518F" w:rsidR="00AA3FDB" w:rsidRPr="002D06BB" w:rsidRDefault="00AA3FDB" w:rsidP="00247A42">
      <w:pPr>
        <w:autoSpaceDE w:val="0"/>
        <w:autoSpaceDN w:val="0"/>
        <w:adjustRightInd w:val="0"/>
        <w:spacing w:line="240" w:lineRule="auto"/>
        <w:jc w:val="both"/>
        <w:rPr>
          <w:rFonts w:cs="Calibri"/>
          <w:color w:val="000000"/>
          <w:sz w:val="20"/>
          <w:szCs w:val="20"/>
        </w:rPr>
      </w:pPr>
      <w:r>
        <w:rPr>
          <w:color w:val="000000"/>
          <w:sz w:val="20"/>
        </w:rPr>
        <w:t>All types of interventions, including maintenance, must always be carried out with the hydraulic piston unloaded. When carrying out this procedure, follow the instructions in the operator's manual scrupulously.</w:t>
      </w:r>
    </w:p>
    <w:p w14:paraId="003482C3" w14:textId="77777777" w:rsidR="00C42AC7" w:rsidRPr="002D06BB" w:rsidRDefault="00C42AC7" w:rsidP="000A6424">
      <w:pPr>
        <w:autoSpaceDE w:val="0"/>
        <w:autoSpaceDN w:val="0"/>
        <w:adjustRightInd w:val="0"/>
        <w:spacing w:line="240" w:lineRule="auto"/>
        <w:jc w:val="both"/>
        <w:rPr>
          <w:rFonts w:cs="Calibri"/>
          <w:color w:val="000000"/>
          <w:sz w:val="20"/>
          <w:szCs w:val="20"/>
        </w:rPr>
      </w:pPr>
    </w:p>
    <w:p w14:paraId="378E7C95" w14:textId="7D98C9E9" w:rsidR="00AF2994" w:rsidRPr="00C07145" w:rsidRDefault="00AA3FDB" w:rsidP="00C07145">
      <w:pPr>
        <w:autoSpaceDE w:val="0"/>
        <w:autoSpaceDN w:val="0"/>
        <w:adjustRightInd w:val="0"/>
        <w:spacing w:line="240" w:lineRule="auto"/>
        <w:jc w:val="both"/>
        <w:rPr>
          <w:rFonts w:cs="Calibri"/>
          <w:color w:val="000000"/>
          <w:sz w:val="20"/>
          <w:szCs w:val="20"/>
        </w:rPr>
      </w:pPr>
      <w:r>
        <w:rPr>
          <w:color w:val="000000"/>
          <w:sz w:val="20"/>
        </w:rPr>
        <w:t>For all maintenance, adjustment, disassembly and reassembly interventions etc. in addition to the information contained in this manual, the general occupational safety regulations in force at the workplace where such operations are carried out must also be observed.</w:t>
      </w:r>
    </w:p>
    <w:p w14:paraId="66751ACE" w14:textId="0FD31EE1" w:rsidR="00302993" w:rsidRPr="008449BE" w:rsidRDefault="00380C65" w:rsidP="008449BE">
      <w:pPr>
        <w:pStyle w:val="Titolo3"/>
      </w:pPr>
      <w:bookmarkStart w:id="109" w:name="_Toc260301446"/>
      <w:bookmarkStart w:id="110" w:name="_Toc287275871"/>
      <w:bookmarkStart w:id="111" w:name="_Toc181024997"/>
      <w:r>
        <w:t>Routine maintenance</w:t>
      </w:r>
      <w:bookmarkEnd w:id="111"/>
    </w:p>
    <w:p w14:paraId="1FB03AF3" w14:textId="77777777" w:rsidR="00C07145" w:rsidRPr="00527FCC" w:rsidRDefault="00C07145" w:rsidP="00D15FDA">
      <w:pPr>
        <w:pStyle w:val="Paragrafoelenco"/>
        <w:numPr>
          <w:ilvl w:val="0"/>
          <w:numId w:val="7"/>
        </w:numPr>
        <w:jc w:val="both"/>
        <w:rPr>
          <w:rFonts w:cs="Calibri"/>
          <w:color w:val="000000" w:themeColor="text1"/>
          <w:sz w:val="20"/>
          <w:szCs w:val="20"/>
        </w:rPr>
      </w:pPr>
      <w:r>
        <w:rPr>
          <w:color w:val="000000" w:themeColor="text1"/>
          <w:sz w:val="20"/>
        </w:rPr>
        <w:t>All repairs must be carried out on the machine in an authorised service centre, using original spare parts only. Improper repair and maintenance operations can reduce the working life of the machine and increase the hazards arising from its use.</w:t>
      </w:r>
    </w:p>
    <w:p w14:paraId="46D24B67" w14:textId="77777777" w:rsidR="00C07145" w:rsidRPr="00527FCC" w:rsidRDefault="00C07145" w:rsidP="00D15FDA">
      <w:pPr>
        <w:pStyle w:val="Paragrafoelenco"/>
        <w:numPr>
          <w:ilvl w:val="0"/>
          <w:numId w:val="7"/>
        </w:numPr>
        <w:jc w:val="both"/>
        <w:rPr>
          <w:rFonts w:cs="Calibri"/>
          <w:color w:val="000000" w:themeColor="text1"/>
          <w:sz w:val="20"/>
          <w:szCs w:val="20"/>
        </w:rPr>
      </w:pPr>
      <w:r>
        <w:rPr>
          <w:color w:val="000000" w:themeColor="text1"/>
          <w:sz w:val="20"/>
        </w:rPr>
        <w:t>Always remove any dust and dirt from the machine. Do not use petrol, thinners, solvents, alcohol or similar substances for cleaning purposes. Failure to do so may result in discolouration, deformation, or cracking of plastic components.</w:t>
      </w:r>
    </w:p>
    <w:p w14:paraId="0CA38111" w14:textId="77777777" w:rsidR="00C07145" w:rsidRPr="00527FCC" w:rsidRDefault="00C07145" w:rsidP="00D15FDA">
      <w:pPr>
        <w:pStyle w:val="Paragrafoelenco"/>
        <w:numPr>
          <w:ilvl w:val="0"/>
          <w:numId w:val="7"/>
        </w:numPr>
        <w:jc w:val="both"/>
        <w:rPr>
          <w:rFonts w:cs="Calibri"/>
          <w:color w:val="000000" w:themeColor="text1"/>
          <w:sz w:val="20"/>
          <w:szCs w:val="20"/>
        </w:rPr>
      </w:pPr>
      <w:r>
        <w:rPr>
          <w:color w:val="000000" w:themeColor="text1"/>
          <w:sz w:val="20"/>
        </w:rPr>
        <w:t>Do not attempt to carry out maintenance or repair operations other than those described in the user instructions. Contact an authorised service centre for these operations.</w:t>
      </w:r>
    </w:p>
    <w:p w14:paraId="779B2A10" w14:textId="77777777" w:rsidR="00C07145" w:rsidRPr="00527FCC" w:rsidRDefault="00C07145" w:rsidP="00D15FDA">
      <w:pPr>
        <w:pStyle w:val="Paragrafoelenco"/>
        <w:numPr>
          <w:ilvl w:val="0"/>
          <w:numId w:val="7"/>
        </w:numPr>
        <w:jc w:val="both"/>
        <w:rPr>
          <w:rFonts w:cs="Calibri"/>
          <w:color w:val="000000" w:themeColor="text1"/>
          <w:sz w:val="20"/>
          <w:szCs w:val="20"/>
        </w:rPr>
      </w:pPr>
      <w:r>
        <w:rPr>
          <w:color w:val="000000" w:themeColor="text1"/>
          <w:sz w:val="20"/>
        </w:rPr>
        <w:t>Clean the machine regularly and check that all nuts and bolts are correctly tightened.</w:t>
      </w:r>
    </w:p>
    <w:p w14:paraId="322E1EA2" w14:textId="5C3B7103" w:rsidR="00D15FDA" w:rsidRPr="00527FCC" w:rsidRDefault="00D15FDA" w:rsidP="00D15FDA">
      <w:pPr>
        <w:pStyle w:val="Paragrafoelenco"/>
        <w:numPr>
          <w:ilvl w:val="0"/>
          <w:numId w:val="7"/>
        </w:numPr>
        <w:jc w:val="both"/>
        <w:rPr>
          <w:rFonts w:cs="Calibri"/>
          <w:color w:val="000000" w:themeColor="text1"/>
          <w:sz w:val="20"/>
          <w:szCs w:val="20"/>
        </w:rPr>
      </w:pPr>
      <w:r>
        <w:rPr>
          <w:color w:val="000000" w:themeColor="text1"/>
          <w:sz w:val="20"/>
        </w:rPr>
        <w:t>Lubricate the moving parts of the machine regularly and each time it is washed.</w:t>
      </w:r>
    </w:p>
    <w:p w14:paraId="16A98D31" w14:textId="77777777" w:rsidR="00C07145" w:rsidRPr="00527FCC" w:rsidRDefault="00C07145" w:rsidP="00C07145">
      <w:pPr>
        <w:jc w:val="both"/>
        <w:rPr>
          <w:rFonts w:cs="Arial"/>
          <w:color w:val="000000" w:themeColor="text1"/>
          <w:sz w:val="20"/>
        </w:rPr>
      </w:pPr>
    </w:p>
    <w:p w14:paraId="019A6181" w14:textId="087F1EF4" w:rsidR="00C07145" w:rsidRPr="00527FCC" w:rsidRDefault="00C07145" w:rsidP="00C07145">
      <w:pPr>
        <w:jc w:val="both"/>
        <w:rPr>
          <w:rFonts w:cs="Arial"/>
          <w:color w:val="000000" w:themeColor="text1"/>
          <w:sz w:val="20"/>
        </w:rPr>
      </w:pPr>
      <w:r>
        <w:rPr>
          <w:color w:val="000000" w:themeColor="text1"/>
          <w:sz w:val="20"/>
        </w:rPr>
        <w:t xml:space="preserve">If damage to the machine is detected during cleaning activities, making it dangerous to use, you should suspend all machine operations, contact the Technical Support team or dispose of the machine. </w:t>
      </w:r>
    </w:p>
    <w:p w14:paraId="1A9B3708" w14:textId="77777777" w:rsidR="00C07145" w:rsidRPr="00527FCC" w:rsidRDefault="00C07145" w:rsidP="00C07145">
      <w:pPr>
        <w:jc w:val="both"/>
        <w:rPr>
          <w:rFonts w:cs="Arial"/>
          <w:color w:val="000000" w:themeColor="text1"/>
          <w:sz w:val="20"/>
        </w:rPr>
      </w:pPr>
    </w:p>
    <w:p w14:paraId="4F9AE4FB" w14:textId="77777777" w:rsidR="00C07145" w:rsidRPr="00527FCC" w:rsidRDefault="00C07145" w:rsidP="00C07145">
      <w:pPr>
        <w:jc w:val="both"/>
        <w:rPr>
          <w:rFonts w:cs="Arial"/>
          <w:color w:val="000000" w:themeColor="text1"/>
          <w:sz w:val="20"/>
        </w:rPr>
      </w:pPr>
      <w:r>
        <w:rPr>
          <w:color w:val="000000" w:themeColor="text1"/>
          <w:sz w:val="20"/>
        </w:rPr>
        <w:t>The machine must undergo a routine visual inspection to check the condition of weldings and of all parts subjected to stress.</w:t>
      </w:r>
    </w:p>
    <w:p w14:paraId="482DBDE9" w14:textId="55F51083" w:rsidR="00C07145" w:rsidRPr="00527FCC" w:rsidRDefault="00D15FDA" w:rsidP="00302993">
      <w:pPr>
        <w:jc w:val="both"/>
        <w:rPr>
          <w:rFonts w:cs="Arial"/>
          <w:color w:val="000000" w:themeColor="text1"/>
          <w:sz w:val="20"/>
        </w:rPr>
      </w:pPr>
      <w:r>
        <w:rPr>
          <w:color w:val="000000" w:themeColor="text1"/>
          <w:sz w:val="20"/>
        </w:rPr>
        <w:t>Check that the hydraulic piston is working properly on a regular basis.</w:t>
      </w:r>
    </w:p>
    <w:p w14:paraId="2C81F9C7" w14:textId="60E30133" w:rsidR="00745383" w:rsidRPr="002D06BB" w:rsidRDefault="00745383" w:rsidP="007E4817">
      <w:pPr>
        <w:pStyle w:val="Titolo3"/>
      </w:pPr>
      <w:bookmarkStart w:id="112" w:name="_Toc181024998"/>
      <w:r>
        <w:t>Extraordinary maintenance</w:t>
      </w:r>
      <w:bookmarkEnd w:id="109"/>
      <w:bookmarkEnd w:id="110"/>
      <w:bookmarkEnd w:id="112"/>
    </w:p>
    <w:p w14:paraId="1158166C" w14:textId="2F0E96AC" w:rsidR="004C2565" w:rsidRPr="002D06BB" w:rsidRDefault="004C2565" w:rsidP="004C2565">
      <w:pPr>
        <w:autoSpaceDE w:val="0"/>
        <w:autoSpaceDN w:val="0"/>
        <w:adjustRightInd w:val="0"/>
        <w:spacing w:line="240" w:lineRule="auto"/>
        <w:jc w:val="both"/>
        <w:rPr>
          <w:rFonts w:cs="Calibri"/>
          <w:color w:val="000000"/>
          <w:sz w:val="20"/>
          <w:szCs w:val="20"/>
        </w:rPr>
      </w:pPr>
      <w:r>
        <w:rPr>
          <w:color w:val="000000"/>
          <w:sz w:val="20"/>
        </w:rPr>
        <w:t xml:space="preserve">Extraordinary maintenance is required in the event of failures or breakage due to intense use, unforeseeable accidents or inappropriate use of the </w:t>
      </w:r>
      <w:r>
        <w:rPr>
          <w:b/>
          <w:sz w:val="20"/>
        </w:rPr>
        <w:t>machine</w:t>
      </w:r>
      <w:r>
        <w:rPr>
          <w:color w:val="000000"/>
          <w:sz w:val="20"/>
        </w:rPr>
        <w:t>.</w:t>
      </w:r>
    </w:p>
    <w:p w14:paraId="7B60D984" w14:textId="77777777" w:rsidR="004C2565" w:rsidRPr="002D06BB" w:rsidRDefault="004C2565" w:rsidP="004C2565">
      <w:pPr>
        <w:autoSpaceDE w:val="0"/>
        <w:autoSpaceDN w:val="0"/>
        <w:adjustRightInd w:val="0"/>
        <w:spacing w:line="240" w:lineRule="auto"/>
        <w:jc w:val="both"/>
        <w:rPr>
          <w:rFonts w:cs="Calibri"/>
          <w:color w:val="000000"/>
          <w:sz w:val="20"/>
          <w:szCs w:val="20"/>
        </w:rPr>
      </w:pPr>
      <w:r>
        <w:rPr>
          <w:color w:val="000000"/>
          <w:sz w:val="20"/>
        </w:rPr>
        <w:t>The situations that can arise from time to time are completely unpredictable and therefore it is impossible to describe appropriate intervention procedures.</w:t>
      </w:r>
    </w:p>
    <w:p w14:paraId="4D858434" w14:textId="77777777" w:rsidR="004C2565" w:rsidRPr="002D06BB" w:rsidRDefault="004C2565" w:rsidP="004C2565">
      <w:pPr>
        <w:autoSpaceDE w:val="0"/>
        <w:autoSpaceDN w:val="0"/>
        <w:adjustRightInd w:val="0"/>
        <w:spacing w:line="240" w:lineRule="auto"/>
        <w:jc w:val="both"/>
        <w:rPr>
          <w:rFonts w:cs="Calibri"/>
          <w:color w:val="000000"/>
          <w:sz w:val="20"/>
          <w:szCs w:val="20"/>
        </w:rPr>
      </w:pPr>
      <w:r>
        <w:rPr>
          <w:color w:val="000000"/>
          <w:sz w:val="20"/>
        </w:rPr>
        <w:t>If necessary, consult the Technical Service team to receive instructions according to the situation in hand.</w:t>
      </w:r>
    </w:p>
    <w:p w14:paraId="70097B6E" w14:textId="697088AB" w:rsidR="004C2565" w:rsidRPr="002D06BB" w:rsidRDefault="004C2565" w:rsidP="004C2565">
      <w:pPr>
        <w:autoSpaceDE w:val="0"/>
        <w:autoSpaceDN w:val="0"/>
        <w:adjustRightInd w:val="0"/>
        <w:spacing w:line="240" w:lineRule="auto"/>
        <w:jc w:val="both"/>
        <w:rPr>
          <w:rFonts w:cs="Calibri"/>
          <w:color w:val="000000"/>
          <w:sz w:val="20"/>
          <w:szCs w:val="20"/>
        </w:rPr>
      </w:pPr>
      <w:r>
        <w:rPr>
          <w:color w:val="000000"/>
          <w:sz w:val="20"/>
        </w:rPr>
        <w:t>In any case, before commencing any extraordinary operations, always consult the manufacturer and request confirmation that the proposed solution is correct.</w:t>
      </w:r>
    </w:p>
    <w:p w14:paraId="6778EC31" w14:textId="3C8CE6A2" w:rsidR="00302993" w:rsidRPr="00C07145" w:rsidRDefault="00A658F7" w:rsidP="00C07145">
      <w:pPr>
        <w:autoSpaceDE w:val="0"/>
        <w:autoSpaceDN w:val="0"/>
        <w:adjustRightInd w:val="0"/>
        <w:spacing w:line="240" w:lineRule="auto"/>
        <w:jc w:val="both"/>
        <w:rPr>
          <w:rFonts w:cs="Calibri"/>
          <w:b/>
          <w:color w:val="000000"/>
          <w:sz w:val="20"/>
          <w:szCs w:val="20"/>
        </w:rPr>
      </w:pPr>
      <w:r>
        <w:rPr>
          <w:b/>
          <w:color w:val="000000"/>
          <w:sz w:val="20"/>
        </w:rPr>
        <w:t>All extraordinary operations must, in any case, be carried out by specialist personnel (see AUTHORISED TECH SUPPORT).</w:t>
      </w:r>
    </w:p>
    <w:p w14:paraId="1ACB3ABC" w14:textId="69C28BC5" w:rsidR="005C76E4" w:rsidRPr="00D6299A" w:rsidRDefault="00734592" w:rsidP="00D6299A">
      <w:pPr>
        <w:pStyle w:val="Titolo3"/>
      </w:pPr>
      <w:bookmarkStart w:id="113" w:name="_Toc181024999"/>
      <w:r>
        <w:t>Storage</w:t>
      </w:r>
      <w:bookmarkEnd w:id="113"/>
    </w:p>
    <w:p w14:paraId="48E867DB" w14:textId="5F24EC0C" w:rsidR="005C24F8" w:rsidRPr="00527FCC" w:rsidRDefault="005C24F8" w:rsidP="005C24F8">
      <w:pPr>
        <w:jc w:val="both"/>
        <w:rPr>
          <w:rFonts w:cs="Calibri"/>
          <w:color w:val="000000" w:themeColor="text1"/>
          <w:sz w:val="20"/>
          <w:szCs w:val="20"/>
        </w:rPr>
      </w:pPr>
      <w:r>
        <w:rPr>
          <w:color w:val="000000" w:themeColor="text1"/>
          <w:sz w:val="20"/>
        </w:rPr>
        <w:t>Store the machine in a safe area,  not accessible to children, and in a manner that does not endanger any persons present. The machine should be stored in a safe, dry and clean place, at a temperature between 0°C and 50°C. We recommend storing it in a box and/or covering it with a cloth.</w:t>
      </w:r>
    </w:p>
    <w:p w14:paraId="0D052EF6" w14:textId="77777777" w:rsidR="008545FD" w:rsidRPr="002D06BB" w:rsidRDefault="008545FD" w:rsidP="00867FD7">
      <w:pPr>
        <w:pStyle w:val="Titolo2"/>
        <w:rPr>
          <w:rFonts w:cs="Calibri"/>
        </w:rPr>
      </w:pPr>
      <w:bookmarkStart w:id="114" w:name="_Toc260301447"/>
      <w:bookmarkStart w:id="115" w:name="_Toc287275872"/>
      <w:bookmarkStart w:id="116" w:name="_Toc181025000"/>
      <w:r>
        <w:lastRenderedPageBreak/>
        <w:t>DECOMMISSIONING</w:t>
      </w:r>
      <w:bookmarkEnd w:id="114"/>
      <w:bookmarkEnd w:id="115"/>
      <w:bookmarkEnd w:id="116"/>
    </w:p>
    <w:p w14:paraId="1AE759CD" w14:textId="77777777" w:rsidR="008545FD" w:rsidRPr="002D06BB" w:rsidRDefault="008545FD" w:rsidP="007E4817">
      <w:pPr>
        <w:pStyle w:val="Titolo3"/>
      </w:pPr>
      <w:bookmarkStart w:id="117" w:name="_Toc260301448"/>
      <w:bookmarkStart w:id="118" w:name="_Toc287275873"/>
      <w:bookmarkStart w:id="119" w:name="_Toc181025001"/>
      <w:r>
        <w:t>Decommissioning</w:t>
      </w:r>
      <w:bookmarkEnd w:id="117"/>
      <w:r>
        <w:t>the machine</w:t>
      </w:r>
      <w:bookmarkEnd w:id="118"/>
      <w:bookmarkEnd w:id="119"/>
    </w:p>
    <w:p w14:paraId="386CDD6C" w14:textId="53A33861" w:rsidR="003F3B3C" w:rsidRPr="002D06BB" w:rsidRDefault="00C576B5" w:rsidP="003F3B3C">
      <w:pPr>
        <w:autoSpaceDE w:val="0"/>
        <w:autoSpaceDN w:val="0"/>
        <w:adjustRightInd w:val="0"/>
        <w:spacing w:line="240" w:lineRule="auto"/>
        <w:jc w:val="both"/>
        <w:rPr>
          <w:rFonts w:cs="Calibri"/>
          <w:color w:val="000000"/>
          <w:sz w:val="20"/>
          <w:szCs w:val="20"/>
        </w:rPr>
      </w:pPr>
      <w:r>
        <w:rPr>
          <w:color w:val="000000"/>
          <w:sz w:val="20"/>
        </w:rPr>
        <w:t xml:space="preserve">This </w:t>
      </w:r>
      <w:r>
        <w:rPr>
          <w:b/>
          <w:sz w:val="20"/>
        </w:rPr>
        <w:t>machine</w:t>
      </w:r>
      <w:r>
        <w:rPr>
          <w:sz w:val="20"/>
        </w:rPr>
        <w:t xml:space="preserve"> </w:t>
      </w:r>
      <w:r>
        <w:rPr>
          <w:color w:val="000000"/>
          <w:sz w:val="20"/>
        </w:rPr>
        <w:t>is designed and built based on concepts of robustness, durability and flexibility, allowing it to be used for many years to come. Once it has reached the end of its useful lifespan, it should be decommissioned in such a manner that it cannot be used for the purposes for which it was designed and built but, nevertheless making it possible to recycle its parts and other raw materials.</w:t>
      </w:r>
    </w:p>
    <w:p w14:paraId="45F2B057" w14:textId="77777777" w:rsidR="00655659" w:rsidRPr="002D06BB" w:rsidRDefault="00BC6903" w:rsidP="007E4817">
      <w:pPr>
        <w:pStyle w:val="Titolo3"/>
        <w:rPr>
          <w:bCs/>
        </w:rPr>
      </w:pPr>
      <w:bookmarkStart w:id="120" w:name="_Toc181025002"/>
      <w:r>
        <w:t>Disposal</w:t>
      </w:r>
      <w:bookmarkEnd w:id="120"/>
    </w:p>
    <w:p w14:paraId="33F29FBB" w14:textId="7943C339" w:rsidR="00A926A3" w:rsidRPr="002D06BB" w:rsidRDefault="00655659" w:rsidP="00F452DA">
      <w:pPr>
        <w:autoSpaceDE w:val="0"/>
        <w:autoSpaceDN w:val="0"/>
        <w:adjustRightInd w:val="0"/>
        <w:spacing w:line="240" w:lineRule="auto"/>
        <w:jc w:val="both"/>
        <w:rPr>
          <w:rFonts w:cs="Calibri"/>
          <w:color w:val="000000"/>
          <w:sz w:val="20"/>
          <w:szCs w:val="20"/>
        </w:rPr>
      </w:pPr>
      <w:r>
        <w:rPr>
          <w:color w:val="000000"/>
          <w:sz w:val="20"/>
        </w:rPr>
        <w:t>The machine construction materials do not require any special disposal procedures. In such cases always comply with local regulations and provisions for the disposal of its materials and components. The possibility of reusing certain parts of the machine, both as mechanical units and as raw materials for other constructions, is the entire liability and responsibility of the user.</w:t>
      </w:r>
    </w:p>
    <w:p w14:paraId="37A552D9" w14:textId="5C683376" w:rsidR="00B5251E" w:rsidRPr="002D06BB" w:rsidRDefault="00B5251E" w:rsidP="00F452DA">
      <w:pPr>
        <w:autoSpaceDE w:val="0"/>
        <w:autoSpaceDN w:val="0"/>
        <w:adjustRightInd w:val="0"/>
        <w:spacing w:line="240" w:lineRule="auto"/>
        <w:jc w:val="both"/>
        <w:rPr>
          <w:rFonts w:cs="Calibri"/>
          <w:color w:val="000000"/>
          <w:sz w:val="20"/>
          <w:szCs w:val="20"/>
        </w:rPr>
      </w:pPr>
    </w:p>
    <w:p w14:paraId="248B0D89" w14:textId="3399A933" w:rsidR="00B5251E" w:rsidRPr="002D06BB" w:rsidRDefault="00B5251E" w:rsidP="00F452DA">
      <w:pPr>
        <w:autoSpaceDE w:val="0"/>
        <w:autoSpaceDN w:val="0"/>
        <w:adjustRightInd w:val="0"/>
        <w:spacing w:line="240" w:lineRule="auto"/>
        <w:jc w:val="both"/>
        <w:rPr>
          <w:rFonts w:cs="Calibri"/>
          <w:color w:val="000000"/>
          <w:sz w:val="20"/>
          <w:szCs w:val="20"/>
        </w:rPr>
      </w:pPr>
      <w:r>
        <w:rPr>
          <w:color w:val="000000"/>
          <w:sz w:val="20"/>
        </w:rPr>
        <w:t xml:space="preserve">Dispose of the machine in an environmental friendly manner. Do not dispose of the machine together with household waste. </w:t>
      </w:r>
    </w:p>
    <w:p w14:paraId="3FD6BDF2" w14:textId="2C41CCC0" w:rsidR="00B5251E" w:rsidRPr="002D06BB" w:rsidRDefault="00B5251E" w:rsidP="00F452DA">
      <w:pPr>
        <w:autoSpaceDE w:val="0"/>
        <w:autoSpaceDN w:val="0"/>
        <w:adjustRightInd w:val="0"/>
        <w:spacing w:line="240" w:lineRule="auto"/>
        <w:jc w:val="both"/>
        <w:rPr>
          <w:rFonts w:cs="Calibri"/>
          <w:color w:val="000000"/>
          <w:sz w:val="20"/>
          <w:szCs w:val="20"/>
        </w:rPr>
      </w:pPr>
    </w:p>
    <w:p w14:paraId="668A6E39" w14:textId="60A9CE88" w:rsidR="006416B3" w:rsidRPr="00B94811" w:rsidRDefault="008A0372" w:rsidP="00B94811">
      <w:pPr>
        <w:autoSpaceDE w:val="0"/>
        <w:autoSpaceDN w:val="0"/>
        <w:adjustRightInd w:val="0"/>
        <w:spacing w:line="240" w:lineRule="auto"/>
        <w:jc w:val="center"/>
        <w:rPr>
          <w:rFonts w:cs="Calibri"/>
          <w:b/>
          <w:bCs/>
          <w:color w:val="000000"/>
          <w:sz w:val="21"/>
          <w:szCs w:val="21"/>
        </w:rPr>
      </w:pPr>
      <w:r>
        <w:rPr>
          <w:b/>
          <w:color w:val="000000"/>
          <w:sz w:val="21"/>
        </w:rPr>
        <w:t>Contact the designated waste collection centres.</w:t>
      </w:r>
    </w:p>
    <w:p w14:paraId="6B54289A" w14:textId="77777777" w:rsidR="006416B3" w:rsidRPr="002D06BB" w:rsidRDefault="006416B3" w:rsidP="000A6424">
      <w:pPr>
        <w:jc w:val="both"/>
        <w:rPr>
          <w:rFonts w:cs="Calibri"/>
          <w:sz w:val="20"/>
          <w:szCs w:val="20"/>
        </w:rPr>
      </w:pPr>
    </w:p>
    <w:tbl>
      <w:tblPr>
        <w:tblW w:w="9166" w:type="dxa"/>
        <w:tblInd w:w="534" w:type="dxa"/>
        <w:tblBorders>
          <w:top w:val="single" w:sz="12" w:space="0" w:color="000000"/>
          <w:bottom w:val="single" w:sz="12" w:space="0" w:color="000000"/>
        </w:tblBorders>
        <w:tblLook w:val="04A0" w:firstRow="1" w:lastRow="0" w:firstColumn="1" w:lastColumn="0" w:noHBand="0" w:noVBand="1"/>
      </w:tblPr>
      <w:tblGrid>
        <w:gridCol w:w="1058"/>
        <w:gridCol w:w="7872"/>
        <w:gridCol w:w="142"/>
        <w:gridCol w:w="94"/>
      </w:tblGrid>
      <w:tr w:rsidR="00D15AEE" w:rsidRPr="002D06BB" w14:paraId="49DF0990" w14:textId="77777777" w:rsidTr="004A0B33">
        <w:trPr>
          <w:trHeight w:val="276"/>
        </w:trPr>
        <w:tc>
          <w:tcPr>
            <w:tcW w:w="1056" w:type="dxa"/>
            <w:tcBorders>
              <w:top w:val="single" w:sz="18" w:space="0" w:color="5B9BD5" w:themeColor="accent1"/>
            </w:tcBorders>
            <w:shd w:val="clear" w:color="auto" w:fill="auto"/>
            <w:tcMar>
              <w:top w:w="28" w:type="dxa"/>
              <w:bottom w:w="28" w:type="dxa"/>
            </w:tcMar>
            <w:vAlign w:val="center"/>
          </w:tcPr>
          <w:p w14:paraId="145E3356" w14:textId="77777777" w:rsidR="00D15AEE" w:rsidRPr="002D06BB" w:rsidRDefault="00D15AEE" w:rsidP="00F1123E">
            <w:pPr>
              <w:autoSpaceDE w:val="0"/>
              <w:autoSpaceDN w:val="0"/>
              <w:adjustRightInd w:val="0"/>
              <w:spacing w:line="240" w:lineRule="auto"/>
              <w:jc w:val="both"/>
              <w:rPr>
                <w:rFonts w:cs="Calibri"/>
                <w:b/>
                <w:noProof/>
                <w:color w:val="000000" w:themeColor="text1"/>
                <w:sz w:val="24"/>
                <w:szCs w:val="24"/>
                <w:lang w:eastAsia="it-IT"/>
              </w:rPr>
            </w:pPr>
          </w:p>
        </w:tc>
        <w:tc>
          <w:tcPr>
            <w:tcW w:w="7874" w:type="dxa"/>
            <w:tcBorders>
              <w:top w:val="single" w:sz="18" w:space="0" w:color="5B9BD5" w:themeColor="accent1"/>
            </w:tcBorders>
            <w:shd w:val="clear" w:color="auto" w:fill="auto"/>
            <w:tcMar>
              <w:top w:w="28" w:type="dxa"/>
              <w:bottom w:w="28" w:type="dxa"/>
            </w:tcMar>
            <w:vAlign w:val="center"/>
          </w:tcPr>
          <w:p w14:paraId="7CE42ECC" w14:textId="77777777" w:rsidR="00D15AEE" w:rsidRPr="002D06BB" w:rsidRDefault="00D15AEE" w:rsidP="00F1123E">
            <w:pPr>
              <w:autoSpaceDE w:val="0"/>
              <w:autoSpaceDN w:val="0"/>
              <w:adjustRightInd w:val="0"/>
              <w:spacing w:line="240" w:lineRule="auto"/>
              <w:jc w:val="both"/>
              <w:rPr>
                <w:rFonts w:cs="Calibri"/>
                <w:b/>
                <w:bCs/>
                <w:iCs/>
                <w:color w:val="000000" w:themeColor="text1"/>
              </w:rPr>
            </w:pPr>
          </w:p>
        </w:tc>
        <w:tc>
          <w:tcPr>
            <w:tcW w:w="236" w:type="dxa"/>
            <w:gridSpan w:val="2"/>
            <w:shd w:val="clear" w:color="auto" w:fill="auto"/>
            <w:tcMar>
              <w:top w:w="28" w:type="dxa"/>
              <w:bottom w:w="28" w:type="dxa"/>
            </w:tcMar>
          </w:tcPr>
          <w:p w14:paraId="58E45007" w14:textId="77777777" w:rsidR="00D15AEE" w:rsidRPr="002D06BB" w:rsidRDefault="00D15AEE" w:rsidP="00F1123E">
            <w:pPr>
              <w:autoSpaceDE w:val="0"/>
              <w:autoSpaceDN w:val="0"/>
              <w:adjustRightInd w:val="0"/>
              <w:spacing w:line="240" w:lineRule="auto"/>
              <w:jc w:val="both"/>
              <w:rPr>
                <w:rFonts w:cs="Calibri"/>
                <w:b/>
                <w:bCs/>
                <w:iCs/>
                <w:color w:val="000000" w:themeColor="text1"/>
                <w:sz w:val="24"/>
                <w:szCs w:val="24"/>
              </w:rPr>
            </w:pPr>
          </w:p>
        </w:tc>
      </w:tr>
      <w:tr w:rsidR="00655659" w:rsidRPr="002D06BB" w14:paraId="7294412A" w14:textId="77777777" w:rsidTr="004A0B33">
        <w:trPr>
          <w:trHeight w:val="276"/>
        </w:trPr>
        <w:tc>
          <w:tcPr>
            <w:tcW w:w="1056" w:type="dxa"/>
            <w:vMerge w:val="restart"/>
            <w:tcMar>
              <w:top w:w="28" w:type="dxa"/>
              <w:bottom w:w="28" w:type="dxa"/>
            </w:tcMar>
            <w:vAlign w:val="center"/>
          </w:tcPr>
          <w:p w14:paraId="0C7EBE2B" w14:textId="77777777" w:rsidR="00655659" w:rsidRPr="002D06BB" w:rsidRDefault="00A806A8" w:rsidP="00F1123E">
            <w:pPr>
              <w:autoSpaceDE w:val="0"/>
              <w:autoSpaceDN w:val="0"/>
              <w:adjustRightInd w:val="0"/>
              <w:spacing w:line="240" w:lineRule="auto"/>
              <w:jc w:val="both"/>
              <w:rPr>
                <w:rFonts w:cs="Calibri"/>
                <w:b/>
                <w:bCs/>
                <w:iCs/>
                <w:color w:val="000000" w:themeColor="text1"/>
                <w:sz w:val="24"/>
                <w:szCs w:val="24"/>
              </w:rPr>
            </w:pPr>
            <w:r>
              <w:rPr>
                <w:b/>
                <w:noProof/>
                <w:color w:val="000000" w:themeColor="text1"/>
                <w:sz w:val="24"/>
              </w:rPr>
              <w:drawing>
                <wp:inline distT="0" distB="0" distL="0" distR="0" wp14:anchorId="50FF5455" wp14:editId="6E531FD0">
                  <wp:extent cx="534670" cy="562610"/>
                  <wp:effectExtent l="0" t="0" r="0" b="0"/>
                  <wp:docPr id="98" name="Immagine 0" descr="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fla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562610"/>
                          </a:xfrm>
                          <a:prstGeom prst="rect">
                            <a:avLst/>
                          </a:prstGeom>
                          <a:noFill/>
                          <a:ln>
                            <a:noFill/>
                          </a:ln>
                        </pic:spPr>
                      </pic:pic>
                    </a:graphicData>
                  </a:graphic>
                </wp:inline>
              </w:drawing>
            </w:r>
          </w:p>
        </w:tc>
        <w:tc>
          <w:tcPr>
            <w:tcW w:w="7874" w:type="dxa"/>
            <w:vMerge w:val="restart"/>
            <w:shd w:val="clear" w:color="auto" w:fill="auto"/>
            <w:tcMar>
              <w:top w:w="28" w:type="dxa"/>
              <w:bottom w:w="28" w:type="dxa"/>
            </w:tcMar>
            <w:vAlign w:val="center"/>
          </w:tcPr>
          <w:p w14:paraId="75523DD3" w14:textId="77777777" w:rsidR="00655659" w:rsidRPr="002D06BB" w:rsidRDefault="00655659" w:rsidP="00F1123E">
            <w:pPr>
              <w:autoSpaceDE w:val="0"/>
              <w:autoSpaceDN w:val="0"/>
              <w:adjustRightInd w:val="0"/>
              <w:spacing w:line="240" w:lineRule="auto"/>
              <w:jc w:val="both"/>
              <w:rPr>
                <w:rFonts w:cs="Calibri"/>
                <w:b/>
                <w:bCs/>
                <w:iCs/>
                <w:color w:val="000000" w:themeColor="text1"/>
                <w:sz w:val="32"/>
                <w:szCs w:val="32"/>
              </w:rPr>
            </w:pPr>
            <w:r>
              <w:rPr>
                <w:b/>
                <w:color w:val="000000" w:themeColor="text1"/>
                <w:sz w:val="32"/>
              </w:rPr>
              <w:t>NOTE</w:t>
            </w:r>
          </w:p>
        </w:tc>
        <w:tc>
          <w:tcPr>
            <w:tcW w:w="236" w:type="dxa"/>
            <w:gridSpan w:val="2"/>
            <w:tcMar>
              <w:top w:w="28" w:type="dxa"/>
              <w:bottom w:w="28" w:type="dxa"/>
            </w:tcMar>
          </w:tcPr>
          <w:p w14:paraId="6F1ACF6B" w14:textId="77777777" w:rsidR="00655659" w:rsidRPr="002D06BB" w:rsidRDefault="00655659" w:rsidP="00F1123E">
            <w:pPr>
              <w:autoSpaceDE w:val="0"/>
              <w:autoSpaceDN w:val="0"/>
              <w:adjustRightInd w:val="0"/>
              <w:spacing w:line="240" w:lineRule="auto"/>
              <w:jc w:val="both"/>
              <w:rPr>
                <w:rFonts w:cs="Calibri"/>
                <w:b/>
                <w:bCs/>
                <w:iCs/>
                <w:color w:val="000000" w:themeColor="text1"/>
                <w:sz w:val="24"/>
                <w:szCs w:val="24"/>
              </w:rPr>
            </w:pPr>
          </w:p>
        </w:tc>
      </w:tr>
      <w:tr w:rsidR="00655659" w:rsidRPr="002D06BB" w14:paraId="57B0EE65" w14:textId="77777777" w:rsidTr="004A0B33">
        <w:trPr>
          <w:trHeight w:val="276"/>
        </w:trPr>
        <w:tc>
          <w:tcPr>
            <w:tcW w:w="1056" w:type="dxa"/>
            <w:vMerge/>
            <w:tcMar>
              <w:top w:w="28" w:type="dxa"/>
              <w:bottom w:w="28" w:type="dxa"/>
            </w:tcMar>
          </w:tcPr>
          <w:p w14:paraId="3C94EDDB" w14:textId="77777777" w:rsidR="00655659" w:rsidRPr="002D06BB" w:rsidRDefault="00655659" w:rsidP="00F1123E">
            <w:pPr>
              <w:autoSpaceDE w:val="0"/>
              <w:autoSpaceDN w:val="0"/>
              <w:adjustRightInd w:val="0"/>
              <w:spacing w:line="240" w:lineRule="auto"/>
              <w:jc w:val="both"/>
              <w:rPr>
                <w:rFonts w:cs="Calibri"/>
                <w:b/>
                <w:bCs/>
                <w:iCs/>
                <w:color w:val="000000" w:themeColor="text1"/>
                <w:sz w:val="24"/>
                <w:szCs w:val="24"/>
              </w:rPr>
            </w:pPr>
          </w:p>
        </w:tc>
        <w:tc>
          <w:tcPr>
            <w:tcW w:w="7874" w:type="dxa"/>
            <w:vMerge/>
            <w:shd w:val="clear" w:color="auto" w:fill="auto"/>
            <w:tcMar>
              <w:top w:w="28" w:type="dxa"/>
              <w:bottom w:w="28" w:type="dxa"/>
            </w:tcMar>
          </w:tcPr>
          <w:p w14:paraId="3875BF4E" w14:textId="77777777" w:rsidR="00655659" w:rsidRPr="002D06BB" w:rsidRDefault="00655659" w:rsidP="00F1123E">
            <w:pPr>
              <w:autoSpaceDE w:val="0"/>
              <w:autoSpaceDN w:val="0"/>
              <w:adjustRightInd w:val="0"/>
              <w:spacing w:line="240" w:lineRule="auto"/>
              <w:jc w:val="both"/>
              <w:rPr>
                <w:rFonts w:cs="Calibri"/>
                <w:b/>
                <w:bCs/>
                <w:iCs/>
                <w:color w:val="000000" w:themeColor="text1"/>
                <w:sz w:val="24"/>
                <w:szCs w:val="24"/>
              </w:rPr>
            </w:pPr>
          </w:p>
        </w:tc>
        <w:tc>
          <w:tcPr>
            <w:tcW w:w="236" w:type="dxa"/>
            <w:gridSpan w:val="2"/>
            <w:tcMar>
              <w:top w:w="28" w:type="dxa"/>
              <w:bottom w:w="28" w:type="dxa"/>
            </w:tcMar>
          </w:tcPr>
          <w:p w14:paraId="1838D786" w14:textId="77777777" w:rsidR="00655659" w:rsidRPr="002D06BB" w:rsidRDefault="00655659" w:rsidP="00F1123E">
            <w:pPr>
              <w:autoSpaceDE w:val="0"/>
              <w:autoSpaceDN w:val="0"/>
              <w:adjustRightInd w:val="0"/>
              <w:spacing w:line="240" w:lineRule="auto"/>
              <w:jc w:val="both"/>
              <w:rPr>
                <w:rFonts w:cs="Calibri"/>
                <w:b/>
                <w:bCs/>
                <w:iCs/>
                <w:color w:val="000000" w:themeColor="text1"/>
                <w:sz w:val="24"/>
                <w:szCs w:val="24"/>
              </w:rPr>
            </w:pPr>
          </w:p>
        </w:tc>
      </w:tr>
      <w:tr w:rsidR="00655659" w:rsidRPr="002D06BB" w14:paraId="46C7E9CC" w14:textId="77777777" w:rsidTr="00F1123E">
        <w:trPr>
          <w:gridAfter w:val="1"/>
          <w:wAfter w:w="94" w:type="dxa"/>
          <w:trHeight w:val="276"/>
        </w:trPr>
        <w:tc>
          <w:tcPr>
            <w:tcW w:w="1056" w:type="dxa"/>
            <w:vMerge/>
            <w:tcMar>
              <w:top w:w="28" w:type="dxa"/>
              <w:bottom w:w="28" w:type="dxa"/>
            </w:tcMar>
          </w:tcPr>
          <w:p w14:paraId="39B673CE" w14:textId="77777777" w:rsidR="00655659" w:rsidRPr="002D06BB" w:rsidRDefault="00655659" w:rsidP="00F1123E">
            <w:pPr>
              <w:autoSpaceDE w:val="0"/>
              <w:autoSpaceDN w:val="0"/>
              <w:adjustRightInd w:val="0"/>
              <w:spacing w:line="240" w:lineRule="auto"/>
              <w:jc w:val="both"/>
              <w:rPr>
                <w:rFonts w:cs="Calibri"/>
                <w:b/>
                <w:bCs/>
                <w:iCs/>
                <w:color w:val="000000" w:themeColor="text1"/>
                <w:sz w:val="20"/>
                <w:szCs w:val="20"/>
              </w:rPr>
            </w:pPr>
          </w:p>
        </w:tc>
        <w:tc>
          <w:tcPr>
            <w:tcW w:w="8016" w:type="dxa"/>
            <w:gridSpan w:val="2"/>
            <w:tcMar>
              <w:top w:w="28" w:type="dxa"/>
              <w:bottom w:w="28" w:type="dxa"/>
            </w:tcMar>
          </w:tcPr>
          <w:p w14:paraId="27857AE2" w14:textId="2EF262E0" w:rsidR="00655659" w:rsidRPr="002D06BB" w:rsidRDefault="003C66D4" w:rsidP="00A50366">
            <w:pPr>
              <w:autoSpaceDE w:val="0"/>
              <w:autoSpaceDN w:val="0"/>
              <w:adjustRightInd w:val="0"/>
              <w:spacing w:line="240" w:lineRule="auto"/>
              <w:jc w:val="both"/>
              <w:rPr>
                <w:rFonts w:cs="Calibri"/>
                <w:bCs/>
                <w:i/>
                <w:iCs/>
                <w:color w:val="000000" w:themeColor="text1"/>
                <w:sz w:val="20"/>
                <w:szCs w:val="20"/>
              </w:rPr>
            </w:pPr>
            <w:r>
              <w:rPr>
                <w:i/>
                <w:color w:val="000000" w:themeColor="text1"/>
                <w:sz w:val="20"/>
              </w:rPr>
              <w:t xml:space="preserve">THE MANUFACTURER </w:t>
            </w:r>
            <w:r>
              <w:rPr>
                <w:i/>
                <w:caps/>
                <w:color w:val="000000" w:themeColor="text1"/>
                <w:sz w:val="20"/>
              </w:rPr>
              <w:t>SHALL NOT BE LIABLE UNDER ANY CIRCUMSTANCES FOR DAMAGE CAUSED BY THE MACHINE IF IT IS NOT USED IN ITS FULL VERSION AND FOR THE USES AND PROCEDURES INDICATED IN THIS MANUAL. THE MANUFACTURER SHALL NOT BE</w:t>
            </w:r>
            <w:r>
              <w:rPr>
                <w:i/>
                <w:color w:val="000000" w:themeColor="text1"/>
                <w:sz w:val="20"/>
              </w:rPr>
              <w:t xml:space="preserve"> LIABLE, UNDER ANY CIRCUMSTANCES, FOR ANY DAMAGE TO PERSONS OR THINGS RESULTING FROM THE RECYCLING OF PARTS OF THE MACHINE USED AFTER ITS DISPOSAL.</w:t>
            </w:r>
          </w:p>
        </w:tc>
      </w:tr>
      <w:tr w:rsidR="00D15AEE" w:rsidRPr="002D06BB" w14:paraId="769A4E51" w14:textId="77777777" w:rsidTr="004A0B33">
        <w:trPr>
          <w:gridAfter w:val="1"/>
          <w:wAfter w:w="94" w:type="dxa"/>
          <w:trHeight w:val="276"/>
        </w:trPr>
        <w:tc>
          <w:tcPr>
            <w:tcW w:w="1056" w:type="dxa"/>
            <w:tcBorders>
              <w:bottom w:val="single" w:sz="18" w:space="0" w:color="5B9BD5" w:themeColor="accent1"/>
            </w:tcBorders>
            <w:tcMar>
              <w:top w:w="28" w:type="dxa"/>
              <w:bottom w:w="28" w:type="dxa"/>
            </w:tcMar>
          </w:tcPr>
          <w:p w14:paraId="7E610BB3" w14:textId="77777777" w:rsidR="00D15AEE" w:rsidRPr="002D06BB" w:rsidRDefault="00D15AEE" w:rsidP="00F1123E">
            <w:pPr>
              <w:autoSpaceDE w:val="0"/>
              <w:autoSpaceDN w:val="0"/>
              <w:adjustRightInd w:val="0"/>
              <w:spacing w:line="240" w:lineRule="auto"/>
              <w:jc w:val="both"/>
              <w:rPr>
                <w:rFonts w:cs="Calibri"/>
                <w:b/>
                <w:bCs/>
                <w:iCs/>
                <w:color w:val="000000" w:themeColor="text1"/>
                <w:sz w:val="20"/>
                <w:szCs w:val="20"/>
              </w:rPr>
            </w:pPr>
          </w:p>
        </w:tc>
        <w:tc>
          <w:tcPr>
            <w:tcW w:w="8016" w:type="dxa"/>
            <w:gridSpan w:val="2"/>
            <w:tcBorders>
              <w:bottom w:val="single" w:sz="18" w:space="0" w:color="5B9BD5" w:themeColor="accent1"/>
            </w:tcBorders>
            <w:tcMar>
              <w:top w:w="28" w:type="dxa"/>
              <w:bottom w:w="28" w:type="dxa"/>
            </w:tcMar>
          </w:tcPr>
          <w:p w14:paraId="6C0AD500" w14:textId="77777777" w:rsidR="00D15AEE" w:rsidRPr="002D06BB" w:rsidRDefault="00D15AEE" w:rsidP="00D15AEE">
            <w:pPr>
              <w:autoSpaceDE w:val="0"/>
              <w:autoSpaceDN w:val="0"/>
              <w:adjustRightInd w:val="0"/>
              <w:spacing w:line="240" w:lineRule="auto"/>
              <w:jc w:val="both"/>
              <w:rPr>
                <w:rFonts w:cs="Calibri"/>
                <w:b/>
                <w:bCs/>
                <w:i/>
                <w:iCs/>
                <w:color w:val="000000" w:themeColor="text1"/>
                <w:sz w:val="20"/>
                <w:szCs w:val="20"/>
              </w:rPr>
            </w:pPr>
          </w:p>
        </w:tc>
      </w:tr>
    </w:tbl>
    <w:p w14:paraId="18BB7A3B" w14:textId="77777777" w:rsidR="00D33C38" w:rsidRPr="002D06BB" w:rsidRDefault="00D33C38" w:rsidP="00544DD7">
      <w:pPr>
        <w:rPr>
          <w:rFonts w:cs="Calibri"/>
          <w:sz w:val="20"/>
          <w:szCs w:val="20"/>
        </w:rPr>
      </w:pPr>
    </w:p>
    <w:sectPr w:rsidR="00D33C38" w:rsidRPr="002D06BB" w:rsidSect="00546DA4">
      <w:headerReference w:type="even" r:id="rId30"/>
      <w:headerReference w:type="default" r:id="rId31"/>
      <w:footerReference w:type="default" r:id="rId32"/>
      <w:footerReference w:type="first" r:id="rId33"/>
      <w:pgSz w:w="11906" w:h="16838"/>
      <w:pgMar w:top="1249" w:right="1134" w:bottom="1134" w:left="1134" w:header="567"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0250E" w14:textId="77777777" w:rsidR="0053747F" w:rsidRDefault="0053747F" w:rsidP="00116625">
      <w:pPr>
        <w:spacing w:line="240" w:lineRule="auto"/>
      </w:pPr>
      <w:r>
        <w:separator/>
      </w:r>
    </w:p>
  </w:endnote>
  <w:endnote w:type="continuationSeparator" w:id="0">
    <w:p w14:paraId="6FF09B83" w14:textId="77777777" w:rsidR="0053747F" w:rsidRDefault="0053747F" w:rsidP="00116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EUAlbertina">
    <w:altName w:val="EU Albertina"/>
    <w:panose1 w:val="020B0604020202020204"/>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ont1176">
    <w:altName w:val="Calibri"/>
    <w:panose1 w:val="020B0604020202020204"/>
    <w:charset w:val="00"/>
    <w:family w:val="auto"/>
    <w:pitch w:val="variable"/>
  </w:font>
  <w:font w:name="Calibri Light">
    <w:panose1 w:val="020F0302020204030204"/>
    <w:charset w:val="00"/>
    <w:family w:val="swiss"/>
    <w:pitch w:val="variable"/>
    <w:sig w:usb0="E4002EFF" w:usb1="C200247B" w:usb2="00000009" w:usb3="00000000" w:csb0="000001FF" w:csb1="00000000"/>
  </w:font>
  <w:font w:name="Myriad Pro Light">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7585F" w14:textId="55D55209" w:rsidR="00025538" w:rsidRPr="00892C7B" w:rsidRDefault="00096982" w:rsidP="00892C7B">
    <w:pPr>
      <w:pStyle w:val="Pidipagina"/>
      <w:jc w:val="right"/>
      <w:rPr>
        <w:color w:val="000000" w:themeColor="text1"/>
        <w:sz w:val="20"/>
        <w:szCs w:val="20"/>
      </w:rPr>
    </w:pPr>
    <w:r>
      <w:rPr>
        <w:color w:val="000000" w:themeColor="text1"/>
        <w:sz w:val="16"/>
      </w:rPr>
      <w:t xml:space="preserve">     page </w:t>
    </w:r>
    <w:r w:rsidR="00025538" w:rsidRPr="00892C7B">
      <w:rPr>
        <w:color w:val="000000" w:themeColor="text1"/>
        <w:sz w:val="16"/>
      </w:rPr>
      <w:fldChar w:fldCharType="begin"/>
    </w:r>
    <w:r w:rsidR="00025538" w:rsidRPr="00892C7B">
      <w:rPr>
        <w:color w:val="000000" w:themeColor="text1"/>
        <w:sz w:val="16"/>
      </w:rPr>
      <w:instrText>PAGE  \* Arabic</w:instrText>
    </w:r>
    <w:r w:rsidR="00025538" w:rsidRPr="00892C7B">
      <w:rPr>
        <w:color w:val="000000" w:themeColor="text1"/>
        <w:sz w:val="16"/>
      </w:rPr>
      <w:fldChar w:fldCharType="separate"/>
    </w:r>
    <w:r w:rsidR="00025538" w:rsidRPr="00892C7B">
      <w:rPr>
        <w:color w:val="000000" w:themeColor="text1"/>
        <w:sz w:val="16"/>
      </w:rPr>
      <w:t>27</w:t>
    </w:r>
    <w:r w:rsidR="00025538" w:rsidRPr="00892C7B">
      <w:rPr>
        <w:color w:val="000000" w:themeColor="text1"/>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C37B6" w14:textId="77777777" w:rsidR="00025538" w:rsidRDefault="00025538" w:rsidP="00DF3141">
    <w:pPr>
      <w:pStyle w:val="Pidipagina"/>
      <w:jc w:val="center"/>
    </w:pPr>
  </w:p>
  <w:p w14:paraId="0B620CF3" w14:textId="77777777" w:rsidR="00025538" w:rsidRDefault="00025538" w:rsidP="0037768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73217" w14:textId="77777777" w:rsidR="0053747F" w:rsidRDefault="0053747F" w:rsidP="00116625">
      <w:pPr>
        <w:spacing w:line="240" w:lineRule="auto"/>
      </w:pPr>
      <w:r>
        <w:separator/>
      </w:r>
    </w:p>
  </w:footnote>
  <w:footnote w:type="continuationSeparator" w:id="0">
    <w:p w14:paraId="2CC2FDAE" w14:textId="77777777" w:rsidR="0053747F" w:rsidRDefault="0053747F" w:rsidP="001166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C263" w14:textId="77777777" w:rsidR="00DF72D5" w:rsidRDefault="00025538" w:rsidP="006E2817">
    <w:pPr>
      <w:pStyle w:val="Intestazione"/>
      <w:rPr>
        <w:rFonts w:cs="Calibri"/>
        <w:sz w:val="24"/>
        <w:szCs w:val="24"/>
      </w:rPr>
    </w:pPr>
    <w:r>
      <w:rPr>
        <w:sz w:val="24"/>
      </w:rPr>
      <w:t xml:space="preserve"> - </w:t>
    </w:r>
  </w:p>
  <w:p w14:paraId="47199B4D" w14:textId="2EC82CCF" w:rsidR="00025538" w:rsidRDefault="00025538" w:rsidP="006E2817">
    <w:pPr>
      <w:pStyle w:val="Intestazione"/>
    </w:pPr>
    <w:r>
      <w:rPr>
        <w:sz w:val="24"/>
      </w:rPr>
      <w:t>User Manual - MACHINE BASE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49596" w14:textId="50FC8AA0" w:rsidR="00025538" w:rsidRPr="00F9191D" w:rsidRDefault="00A4456C" w:rsidP="00F1123E">
    <w:pPr>
      <w:pStyle w:val="Intestazione"/>
      <w:jc w:val="right"/>
      <w:rPr>
        <w:rFonts w:cs="Calibri"/>
        <w:sz w:val="16"/>
        <w:szCs w:val="16"/>
      </w:rPr>
    </w:pPr>
    <w:r>
      <w:rPr>
        <w:noProof/>
        <w:color w:val="FF0000"/>
        <w:sz w:val="20"/>
        <w:shd w:val="clear" w:color="auto" w:fill="000000" w:themeFill="text1"/>
      </w:rPr>
      <w:drawing>
        <wp:anchor distT="0" distB="0" distL="114300" distR="114300" simplePos="0" relativeHeight="251658240" behindDoc="0" locked="0" layoutInCell="1" allowOverlap="1" wp14:anchorId="498E9070" wp14:editId="54C14B34">
          <wp:simplePos x="0" y="0"/>
          <wp:positionH relativeFrom="column">
            <wp:posOffset>-29845</wp:posOffset>
          </wp:positionH>
          <wp:positionV relativeFrom="paragraph">
            <wp:posOffset>0</wp:posOffset>
          </wp:positionV>
          <wp:extent cx="1244600" cy="152400"/>
          <wp:effectExtent l="0" t="0" r="0" b="0"/>
          <wp:wrapNone/>
          <wp:docPr id="18283721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680322" name=""/>
                  <pic:cNvPicPr/>
                </pic:nvPicPr>
                <pic:blipFill>
                  <a:blip r:embed="rId1">
                    <a:extLst>
                      <a:ext uri="{28A0092B-C50C-407E-A947-70E740481C1C}">
                        <a14:useLocalDpi xmlns:a14="http://schemas.microsoft.com/office/drawing/2010/main" val="0"/>
                      </a:ext>
                    </a:extLst>
                  </a:blip>
                  <a:stretch>
                    <a:fillRect/>
                  </a:stretch>
                </pic:blipFill>
                <pic:spPr>
                  <a:xfrm>
                    <a:off x="0" y="0"/>
                    <a:ext cx="1244600" cy="152400"/>
                  </a:xfrm>
                  <a:prstGeom prst="rect">
                    <a:avLst/>
                  </a:prstGeom>
                  <a:solidFill>
                    <a:schemeClr val="tx1"/>
                  </a:solidFill>
                </pic:spPr>
              </pic:pic>
            </a:graphicData>
          </a:graphic>
          <wp14:sizeRelH relativeFrom="page">
            <wp14:pctWidth>0</wp14:pctWidth>
          </wp14:sizeRelH>
          <wp14:sizeRelV relativeFrom="page">
            <wp14:pctHeight>0</wp14:pctHeight>
          </wp14:sizeRelV>
        </wp:anchor>
      </w:drawing>
    </w:r>
    <w:r>
      <w:rPr>
        <w:sz w:val="16"/>
      </w:rPr>
      <w:t>User and maintenance manual - ELEVATOR STAND BIKE – CODE 0023860.090</w:t>
    </w:r>
  </w:p>
  <w:p w14:paraId="7AEB9852" w14:textId="75DC788A" w:rsidR="00025538" w:rsidRPr="00D1212E" w:rsidRDefault="00025538" w:rsidP="00F1123E">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rPr>
    </w:lvl>
  </w:abstractNum>
  <w:abstractNum w:abstractNumId="11" w15:restartNumberingAfterBreak="0">
    <w:nsid w:val="07823DB5"/>
    <w:multiLevelType w:val="hybridMultilevel"/>
    <w:tmpl w:val="0A6C32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FF9029B"/>
    <w:multiLevelType w:val="hybridMultilevel"/>
    <w:tmpl w:val="56CEA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01874EA"/>
    <w:multiLevelType w:val="hybridMultilevel"/>
    <w:tmpl w:val="91C6D5F2"/>
    <w:lvl w:ilvl="0" w:tplc="2D06B4FA">
      <w:numFmt w:val="bullet"/>
      <w:lvlText w:val="-"/>
      <w:lvlJc w:val="left"/>
      <w:pPr>
        <w:ind w:left="720" w:hanging="360"/>
      </w:pPr>
      <w:rPr>
        <w:rFonts w:ascii="Calibri" w:eastAsia="Calibr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605E46"/>
    <w:multiLevelType w:val="hybridMultilevel"/>
    <w:tmpl w:val="B9FEF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8B1296"/>
    <w:multiLevelType w:val="hybridMultilevel"/>
    <w:tmpl w:val="59AECC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ED488C"/>
    <w:multiLevelType w:val="hybridMultilevel"/>
    <w:tmpl w:val="499682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30B37BD"/>
    <w:multiLevelType w:val="hybridMultilevel"/>
    <w:tmpl w:val="FA1A6FC8"/>
    <w:lvl w:ilvl="0" w:tplc="2D06B4FA">
      <w:numFmt w:val="bullet"/>
      <w:lvlText w:val="-"/>
      <w:lvlJc w:val="left"/>
      <w:pPr>
        <w:ind w:left="720" w:hanging="360"/>
      </w:pPr>
      <w:rPr>
        <w:rFonts w:ascii="Calibri" w:eastAsia="Calibr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AB009D0"/>
    <w:multiLevelType w:val="hybridMultilevel"/>
    <w:tmpl w:val="47B202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2F5110"/>
    <w:multiLevelType w:val="hybridMultilevel"/>
    <w:tmpl w:val="187CC608"/>
    <w:lvl w:ilvl="0" w:tplc="04100001">
      <w:start w:val="1"/>
      <w:numFmt w:val="bullet"/>
      <w:lvlText w:val=""/>
      <w:lvlJc w:val="left"/>
      <w:pPr>
        <w:ind w:left="3600" w:hanging="360"/>
      </w:pPr>
      <w:rPr>
        <w:rFonts w:ascii="Symbol" w:hAnsi="Symbol" w:hint="default"/>
      </w:rPr>
    </w:lvl>
    <w:lvl w:ilvl="1" w:tplc="04100003" w:tentative="1">
      <w:start w:val="1"/>
      <w:numFmt w:val="bullet"/>
      <w:lvlText w:val="o"/>
      <w:lvlJc w:val="left"/>
      <w:pPr>
        <w:ind w:left="4320" w:hanging="360"/>
      </w:pPr>
      <w:rPr>
        <w:rFonts w:ascii="Courier New" w:hAnsi="Courier New" w:cs="Courier New" w:hint="default"/>
      </w:rPr>
    </w:lvl>
    <w:lvl w:ilvl="2" w:tplc="04100005" w:tentative="1">
      <w:start w:val="1"/>
      <w:numFmt w:val="bullet"/>
      <w:lvlText w:val=""/>
      <w:lvlJc w:val="left"/>
      <w:pPr>
        <w:ind w:left="5040" w:hanging="360"/>
      </w:pPr>
      <w:rPr>
        <w:rFonts w:ascii="Wingdings" w:hAnsi="Wingdings" w:hint="default"/>
      </w:rPr>
    </w:lvl>
    <w:lvl w:ilvl="3" w:tplc="04100001" w:tentative="1">
      <w:start w:val="1"/>
      <w:numFmt w:val="bullet"/>
      <w:lvlText w:val=""/>
      <w:lvlJc w:val="left"/>
      <w:pPr>
        <w:ind w:left="5760" w:hanging="360"/>
      </w:pPr>
      <w:rPr>
        <w:rFonts w:ascii="Symbol" w:hAnsi="Symbol" w:hint="default"/>
      </w:rPr>
    </w:lvl>
    <w:lvl w:ilvl="4" w:tplc="04100003" w:tentative="1">
      <w:start w:val="1"/>
      <w:numFmt w:val="bullet"/>
      <w:lvlText w:val="o"/>
      <w:lvlJc w:val="left"/>
      <w:pPr>
        <w:ind w:left="6480" w:hanging="360"/>
      </w:pPr>
      <w:rPr>
        <w:rFonts w:ascii="Courier New" w:hAnsi="Courier New" w:cs="Courier New" w:hint="default"/>
      </w:rPr>
    </w:lvl>
    <w:lvl w:ilvl="5" w:tplc="04100005" w:tentative="1">
      <w:start w:val="1"/>
      <w:numFmt w:val="bullet"/>
      <w:lvlText w:val=""/>
      <w:lvlJc w:val="left"/>
      <w:pPr>
        <w:ind w:left="7200" w:hanging="360"/>
      </w:pPr>
      <w:rPr>
        <w:rFonts w:ascii="Wingdings" w:hAnsi="Wingdings" w:hint="default"/>
      </w:rPr>
    </w:lvl>
    <w:lvl w:ilvl="6" w:tplc="04100001" w:tentative="1">
      <w:start w:val="1"/>
      <w:numFmt w:val="bullet"/>
      <w:lvlText w:val=""/>
      <w:lvlJc w:val="left"/>
      <w:pPr>
        <w:ind w:left="7920" w:hanging="360"/>
      </w:pPr>
      <w:rPr>
        <w:rFonts w:ascii="Symbol" w:hAnsi="Symbol" w:hint="default"/>
      </w:rPr>
    </w:lvl>
    <w:lvl w:ilvl="7" w:tplc="04100003" w:tentative="1">
      <w:start w:val="1"/>
      <w:numFmt w:val="bullet"/>
      <w:lvlText w:val="o"/>
      <w:lvlJc w:val="left"/>
      <w:pPr>
        <w:ind w:left="8640" w:hanging="360"/>
      </w:pPr>
      <w:rPr>
        <w:rFonts w:ascii="Courier New" w:hAnsi="Courier New" w:cs="Courier New" w:hint="default"/>
      </w:rPr>
    </w:lvl>
    <w:lvl w:ilvl="8" w:tplc="04100005" w:tentative="1">
      <w:start w:val="1"/>
      <w:numFmt w:val="bullet"/>
      <w:lvlText w:val=""/>
      <w:lvlJc w:val="left"/>
      <w:pPr>
        <w:ind w:left="9360" w:hanging="360"/>
      </w:pPr>
      <w:rPr>
        <w:rFonts w:ascii="Wingdings" w:hAnsi="Wingdings" w:hint="default"/>
      </w:rPr>
    </w:lvl>
  </w:abstractNum>
  <w:abstractNum w:abstractNumId="20" w15:restartNumberingAfterBreak="0">
    <w:nsid w:val="505A593A"/>
    <w:multiLevelType w:val="hybridMultilevel"/>
    <w:tmpl w:val="8A985CE4"/>
    <w:lvl w:ilvl="0" w:tplc="3154C33C">
      <w:start w:val="1"/>
      <w:numFmt w:val="decimal"/>
      <w:lvlText w:val="%1)"/>
      <w:lvlJc w:val="left"/>
      <w:pPr>
        <w:tabs>
          <w:tab w:val="num" w:pos="9069"/>
        </w:tabs>
        <w:ind w:left="9069" w:hanging="420"/>
      </w:pPr>
      <w:rPr>
        <w:rFonts w:hint="default"/>
      </w:rPr>
    </w:lvl>
    <w:lvl w:ilvl="1" w:tplc="04100019" w:tentative="1">
      <w:start w:val="1"/>
      <w:numFmt w:val="lowerLetter"/>
      <w:lvlText w:val="%2."/>
      <w:lvlJc w:val="left"/>
      <w:pPr>
        <w:tabs>
          <w:tab w:val="num" w:pos="9945"/>
        </w:tabs>
        <w:ind w:left="9945" w:hanging="360"/>
      </w:pPr>
    </w:lvl>
    <w:lvl w:ilvl="2" w:tplc="0410001B" w:tentative="1">
      <w:start w:val="1"/>
      <w:numFmt w:val="lowerRoman"/>
      <w:lvlText w:val="%3."/>
      <w:lvlJc w:val="right"/>
      <w:pPr>
        <w:tabs>
          <w:tab w:val="num" w:pos="10665"/>
        </w:tabs>
        <w:ind w:left="10665" w:hanging="180"/>
      </w:pPr>
    </w:lvl>
    <w:lvl w:ilvl="3" w:tplc="0410000F" w:tentative="1">
      <w:start w:val="1"/>
      <w:numFmt w:val="decimal"/>
      <w:lvlText w:val="%4."/>
      <w:lvlJc w:val="left"/>
      <w:pPr>
        <w:tabs>
          <w:tab w:val="num" w:pos="11385"/>
        </w:tabs>
        <w:ind w:left="11385" w:hanging="360"/>
      </w:pPr>
    </w:lvl>
    <w:lvl w:ilvl="4" w:tplc="04100019" w:tentative="1">
      <w:start w:val="1"/>
      <w:numFmt w:val="lowerLetter"/>
      <w:lvlText w:val="%5."/>
      <w:lvlJc w:val="left"/>
      <w:pPr>
        <w:tabs>
          <w:tab w:val="num" w:pos="12105"/>
        </w:tabs>
        <w:ind w:left="12105" w:hanging="360"/>
      </w:pPr>
    </w:lvl>
    <w:lvl w:ilvl="5" w:tplc="0410001B" w:tentative="1">
      <w:start w:val="1"/>
      <w:numFmt w:val="lowerRoman"/>
      <w:lvlText w:val="%6."/>
      <w:lvlJc w:val="right"/>
      <w:pPr>
        <w:tabs>
          <w:tab w:val="num" w:pos="12825"/>
        </w:tabs>
        <w:ind w:left="12825" w:hanging="180"/>
      </w:pPr>
    </w:lvl>
    <w:lvl w:ilvl="6" w:tplc="0410000F" w:tentative="1">
      <w:start w:val="1"/>
      <w:numFmt w:val="decimal"/>
      <w:lvlText w:val="%7."/>
      <w:lvlJc w:val="left"/>
      <w:pPr>
        <w:tabs>
          <w:tab w:val="num" w:pos="13545"/>
        </w:tabs>
        <w:ind w:left="13545" w:hanging="360"/>
      </w:pPr>
    </w:lvl>
    <w:lvl w:ilvl="7" w:tplc="04100019" w:tentative="1">
      <w:start w:val="1"/>
      <w:numFmt w:val="lowerLetter"/>
      <w:lvlText w:val="%8."/>
      <w:lvlJc w:val="left"/>
      <w:pPr>
        <w:tabs>
          <w:tab w:val="num" w:pos="14265"/>
        </w:tabs>
        <w:ind w:left="14265" w:hanging="360"/>
      </w:pPr>
    </w:lvl>
    <w:lvl w:ilvl="8" w:tplc="0410001B" w:tentative="1">
      <w:start w:val="1"/>
      <w:numFmt w:val="lowerRoman"/>
      <w:lvlText w:val="%9."/>
      <w:lvlJc w:val="right"/>
      <w:pPr>
        <w:tabs>
          <w:tab w:val="num" w:pos="14985"/>
        </w:tabs>
        <w:ind w:left="14985" w:hanging="180"/>
      </w:pPr>
    </w:lvl>
  </w:abstractNum>
  <w:abstractNum w:abstractNumId="21" w15:restartNumberingAfterBreak="0">
    <w:nsid w:val="5DD27A5D"/>
    <w:multiLevelType w:val="hybridMultilevel"/>
    <w:tmpl w:val="1CF652FA"/>
    <w:lvl w:ilvl="0" w:tplc="CC3E02E4">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1291D72"/>
    <w:multiLevelType w:val="hybridMultilevel"/>
    <w:tmpl w:val="B74691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6842483"/>
    <w:multiLevelType w:val="hybridMultilevel"/>
    <w:tmpl w:val="CEFC1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73E6541"/>
    <w:multiLevelType w:val="hybridMultilevel"/>
    <w:tmpl w:val="5A469110"/>
    <w:lvl w:ilvl="0" w:tplc="2D06B4FA">
      <w:numFmt w:val="bullet"/>
      <w:lvlText w:val="-"/>
      <w:lvlJc w:val="left"/>
      <w:pPr>
        <w:ind w:left="720" w:hanging="360"/>
      </w:pPr>
      <w:rPr>
        <w:rFonts w:ascii="Calibri" w:eastAsia="Calibr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EA72D97"/>
    <w:multiLevelType w:val="hybridMultilevel"/>
    <w:tmpl w:val="79C285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13433778">
    <w:abstractNumId w:val="20"/>
  </w:num>
  <w:num w:numId="2" w16cid:durableId="1881626818">
    <w:abstractNumId w:val="25"/>
  </w:num>
  <w:num w:numId="3" w16cid:durableId="1658411698">
    <w:abstractNumId w:val="23"/>
  </w:num>
  <w:num w:numId="4" w16cid:durableId="2037349354">
    <w:abstractNumId w:val="15"/>
  </w:num>
  <w:num w:numId="5" w16cid:durableId="27880349">
    <w:abstractNumId w:val="22"/>
  </w:num>
  <w:num w:numId="6" w16cid:durableId="1314794190">
    <w:abstractNumId w:val="13"/>
  </w:num>
  <w:num w:numId="7" w16cid:durableId="1228421324">
    <w:abstractNumId w:val="24"/>
  </w:num>
  <w:num w:numId="8" w16cid:durableId="1825244096">
    <w:abstractNumId w:val="17"/>
  </w:num>
  <w:num w:numId="9" w16cid:durableId="103036548">
    <w:abstractNumId w:val="18"/>
  </w:num>
  <w:num w:numId="10" w16cid:durableId="1072310132">
    <w:abstractNumId w:val="16"/>
  </w:num>
  <w:num w:numId="11" w16cid:durableId="985431885">
    <w:abstractNumId w:val="21"/>
  </w:num>
  <w:num w:numId="12" w16cid:durableId="1399012107">
    <w:abstractNumId w:val="19"/>
  </w:num>
  <w:num w:numId="13" w16cid:durableId="1547445427">
    <w:abstractNumId w:val="14"/>
  </w:num>
  <w:num w:numId="14" w16cid:durableId="2123765034">
    <w:abstractNumId w:val="12"/>
  </w:num>
  <w:num w:numId="15" w16cid:durableId="38746347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FEE"/>
    <w:rsid w:val="0000048F"/>
    <w:rsid w:val="00000CCB"/>
    <w:rsid w:val="00001353"/>
    <w:rsid w:val="0000236A"/>
    <w:rsid w:val="000035DA"/>
    <w:rsid w:val="0000369D"/>
    <w:rsid w:val="000037A5"/>
    <w:rsid w:val="00003DC9"/>
    <w:rsid w:val="000047AE"/>
    <w:rsid w:val="000052B5"/>
    <w:rsid w:val="00006ED2"/>
    <w:rsid w:val="0000700A"/>
    <w:rsid w:val="00010BD2"/>
    <w:rsid w:val="00011B32"/>
    <w:rsid w:val="00012FE3"/>
    <w:rsid w:val="00014800"/>
    <w:rsid w:val="00015360"/>
    <w:rsid w:val="00017050"/>
    <w:rsid w:val="00020DA2"/>
    <w:rsid w:val="00022965"/>
    <w:rsid w:val="00022FA5"/>
    <w:rsid w:val="0002473A"/>
    <w:rsid w:val="00024F24"/>
    <w:rsid w:val="00024F70"/>
    <w:rsid w:val="0002516E"/>
    <w:rsid w:val="00025538"/>
    <w:rsid w:val="00025555"/>
    <w:rsid w:val="00026738"/>
    <w:rsid w:val="00026906"/>
    <w:rsid w:val="00030199"/>
    <w:rsid w:val="00030E7D"/>
    <w:rsid w:val="00032F37"/>
    <w:rsid w:val="00032F48"/>
    <w:rsid w:val="000333AF"/>
    <w:rsid w:val="00033EDA"/>
    <w:rsid w:val="000341DE"/>
    <w:rsid w:val="00034452"/>
    <w:rsid w:val="00035BC0"/>
    <w:rsid w:val="00037180"/>
    <w:rsid w:val="000377A2"/>
    <w:rsid w:val="00040B25"/>
    <w:rsid w:val="00041314"/>
    <w:rsid w:val="00046CDB"/>
    <w:rsid w:val="00046E02"/>
    <w:rsid w:val="00047964"/>
    <w:rsid w:val="00050484"/>
    <w:rsid w:val="00051FD2"/>
    <w:rsid w:val="00052CFF"/>
    <w:rsid w:val="0005502E"/>
    <w:rsid w:val="00055566"/>
    <w:rsid w:val="0005581A"/>
    <w:rsid w:val="00056316"/>
    <w:rsid w:val="00056EAC"/>
    <w:rsid w:val="00057A68"/>
    <w:rsid w:val="00065991"/>
    <w:rsid w:val="00066D45"/>
    <w:rsid w:val="00067DE3"/>
    <w:rsid w:val="00067F3A"/>
    <w:rsid w:val="00070698"/>
    <w:rsid w:val="000713A0"/>
    <w:rsid w:val="0007160B"/>
    <w:rsid w:val="00071C6A"/>
    <w:rsid w:val="00072461"/>
    <w:rsid w:val="0007295F"/>
    <w:rsid w:val="00072C26"/>
    <w:rsid w:val="00074747"/>
    <w:rsid w:val="00074D38"/>
    <w:rsid w:val="00075482"/>
    <w:rsid w:val="00075AC0"/>
    <w:rsid w:val="00075DC2"/>
    <w:rsid w:val="00075F96"/>
    <w:rsid w:val="00076856"/>
    <w:rsid w:val="00076C5F"/>
    <w:rsid w:val="000826E4"/>
    <w:rsid w:val="0008317C"/>
    <w:rsid w:val="0008338B"/>
    <w:rsid w:val="000833E9"/>
    <w:rsid w:val="0008350D"/>
    <w:rsid w:val="000851D9"/>
    <w:rsid w:val="000856D6"/>
    <w:rsid w:val="00085B16"/>
    <w:rsid w:val="0008655B"/>
    <w:rsid w:val="000876C0"/>
    <w:rsid w:val="0009000C"/>
    <w:rsid w:val="000901A0"/>
    <w:rsid w:val="000904EB"/>
    <w:rsid w:val="00090BCC"/>
    <w:rsid w:val="000917C7"/>
    <w:rsid w:val="00092665"/>
    <w:rsid w:val="0009379B"/>
    <w:rsid w:val="00093F8C"/>
    <w:rsid w:val="00093FDA"/>
    <w:rsid w:val="000946F6"/>
    <w:rsid w:val="0009628E"/>
    <w:rsid w:val="00096982"/>
    <w:rsid w:val="00096B0F"/>
    <w:rsid w:val="00096EDC"/>
    <w:rsid w:val="00097286"/>
    <w:rsid w:val="000A0E80"/>
    <w:rsid w:val="000A10C0"/>
    <w:rsid w:val="000A1409"/>
    <w:rsid w:val="000A1600"/>
    <w:rsid w:val="000A229F"/>
    <w:rsid w:val="000A28E5"/>
    <w:rsid w:val="000A31C4"/>
    <w:rsid w:val="000A36BE"/>
    <w:rsid w:val="000A3831"/>
    <w:rsid w:val="000A3B4C"/>
    <w:rsid w:val="000A4283"/>
    <w:rsid w:val="000A47CF"/>
    <w:rsid w:val="000A496B"/>
    <w:rsid w:val="000A51A6"/>
    <w:rsid w:val="000A5452"/>
    <w:rsid w:val="000A63A6"/>
    <w:rsid w:val="000A6424"/>
    <w:rsid w:val="000A6838"/>
    <w:rsid w:val="000A6FBF"/>
    <w:rsid w:val="000B0478"/>
    <w:rsid w:val="000B0D81"/>
    <w:rsid w:val="000B2465"/>
    <w:rsid w:val="000B2506"/>
    <w:rsid w:val="000B27DD"/>
    <w:rsid w:val="000B284C"/>
    <w:rsid w:val="000B2B37"/>
    <w:rsid w:val="000B467B"/>
    <w:rsid w:val="000B6C63"/>
    <w:rsid w:val="000B7E89"/>
    <w:rsid w:val="000C0178"/>
    <w:rsid w:val="000C03A1"/>
    <w:rsid w:val="000C06D4"/>
    <w:rsid w:val="000C40DE"/>
    <w:rsid w:val="000C4F58"/>
    <w:rsid w:val="000C62A8"/>
    <w:rsid w:val="000C7AAB"/>
    <w:rsid w:val="000C7FEA"/>
    <w:rsid w:val="000D189D"/>
    <w:rsid w:val="000D1ADF"/>
    <w:rsid w:val="000D6169"/>
    <w:rsid w:val="000D65DF"/>
    <w:rsid w:val="000D7C3C"/>
    <w:rsid w:val="000D7D46"/>
    <w:rsid w:val="000E09E8"/>
    <w:rsid w:val="000E0E37"/>
    <w:rsid w:val="000E2460"/>
    <w:rsid w:val="000E347B"/>
    <w:rsid w:val="000E369C"/>
    <w:rsid w:val="000F0600"/>
    <w:rsid w:val="000F0D65"/>
    <w:rsid w:val="000F0DB5"/>
    <w:rsid w:val="000F1605"/>
    <w:rsid w:val="000F1971"/>
    <w:rsid w:val="000F225F"/>
    <w:rsid w:val="000F25BA"/>
    <w:rsid w:val="000F296D"/>
    <w:rsid w:val="000F309C"/>
    <w:rsid w:val="000F6CC9"/>
    <w:rsid w:val="00100CD1"/>
    <w:rsid w:val="0010126B"/>
    <w:rsid w:val="0010217A"/>
    <w:rsid w:val="00103743"/>
    <w:rsid w:val="00104178"/>
    <w:rsid w:val="0010457B"/>
    <w:rsid w:val="0010713A"/>
    <w:rsid w:val="001113AD"/>
    <w:rsid w:val="00111736"/>
    <w:rsid w:val="00112287"/>
    <w:rsid w:val="00114C31"/>
    <w:rsid w:val="00115564"/>
    <w:rsid w:val="0011620D"/>
    <w:rsid w:val="00116625"/>
    <w:rsid w:val="00117373"/>
    <w:rsid w:val="00120B60"/>
    <w:rsid w:val="00120D6F"/>
    <w:rsid w:val="0012220C"/>
    <w:rsid w:val="0012227D"/>
    <w:rsid w:val="001247AE"/>
    <w:rsid w:val="001260AC"/>
    <w:rsid w:val="00126C24"/>
    <w:rsid w:val="00127059"/>
    <w:rsid w:val="0012761B"/>
    <w:rsid w:val="00130AF9"/>
    <w:rsid w:val="00130E28"/>
    <w:rsid w:val="00130EDC"/>
    <w:rsid w:val="00131323"/>
    <w:rsid w:val="0013154F"/>
    <w:rsid w:val="00131FDA"/>
    <w:rsid w:val="001328E4"/>
    <w:rsid w:val="0013390D"/>
    <w:rsid w:val="00134A26"/>
    <w:rsid w:val="00135EFA"/>
    <w:rsid w:val="00137EF8"/>
    <w:rsid w:val="00137FE5"/>
    <w:rsid w:val="00140388"/>
    <w:rsid w:val="00140E49"/>
    <w:rsid w:val="00140EA0"/>
    <w:rsid w:val="00141F85"/>
    <w:rsid w:val="00144739"/>
    <w:rsid w:val="00146736"/>
    <w:rsid w:val="00150681"/>
    <w:rsid w:val="0015074D"/>
    <w:rsid w:val="00152F7A"/>
    <w:rsid w:val="00152FE3"/>
    <w:rsid w:val="0015528C"/>
    <w:rsid w:val="00156B42"/>
    <w:rsid w:val="00161F92"/>
    <w:rsid w:val="00162458"/>
    <w:rsid w:val="00163A01"/>
    <w:rsid w:val="00163D9E"/>
    <w:rsid w:val="00164089"/>
    <w:rsid w:val="00164370"/>
    <w:rsid w:val="00166049"/>
    <w:rsid w:val="00166637"/>
    <w:rsid w:val="00170E95"/>
    <w:rsid w:val="00173E1E"/>
    <w:rsid w:val="00174BC6"/>
    <w:rsid w:val="00174C62"/>
    <w:rsid w:val="00174E3C"/>
    <w:rsid w:val="0017532A"/>
    <w:rsid w:val="001754BF"/>
    <w:rsid w:val="00176E01"/>
    <w:rsid w:val="0017781A"/>
    <w:rsid w:val="00183493"/>
    <w:rsid w:val="001845C4"/>
    <w:rsid w:val="001847C2"/>
    <w:rsid w:val="00185639"/>
    <w:rsid w:val="00186A3B"/>
    <w:rsid w:val="00187B95"/>
    <w:rsid w:val="0019282B"/>
    <w:rsid w:val="00192AEC"/>
    <w:rsid w:val="001930BC"/>
    <w:rsid w:val="00193456"/>
    <w:rsid w:val="00193DBF"/>
    <w:rsid w:val="00194503"/>
    <w:rsid w:val="00195B76"/>
    <w:rsid w:val="00196F4F"/>
    <w:rsid w:val="001A075E"/>
    <w:rsid w:val="001A1609"/>
    <w:rsid w:val="001A1736"/>
    <w:rsid w:val="001A1D33"/>
    <w:rsid w:val="001A1D74"/>
    <w:rsid w:val="001A2655"/>
    <w:rsid w:val="001A26DB"/>
    <w:rsid w:val="001A57DE"/>
    <w:rsid w:val="001A741E"/>
    <w:rsid w:val="001A7CA7"/>
    <w:rsid w:val="001B0C4F"/>
    <w:rsid w:val="001B0EF9"/>
    <w:rsid w:val="001B3C16"/>
    <w:rsid w:val="001B3CB8"/>
    <w:rsid w:val="001B4884"/>
    <w:rsid w:val="001B50CF"/>
    <w:rsid w:val="001B5CBA"/>
    <w:rsid w:val="001B64C4"/>
    <w:rsid w:val="001C1261"/>
    <w:rsid w:val="001C1D12"/>
    <w:rsid w:val="001C1FC7"/>
    <w:rsid w:val="001C642A"/>
    <w:rsid w:val="001C71DA"/>
    <w:rsid w:val="001D0C9B"/>
    <w:rsid w:val="001D1E2A"/>
    <w:rsid w:val="001D2CBC"/>
    <w:rsid w:val="001D3414"/>
    <w:rsid w:val="001D5C1C"/>
    <w:rsid w:val="001E1806"/>
    <w:rsid w:val="001E1DD5"/>
    <w:rsid w:val="001E3062"/>
    <w:rsid w:val="001E312E"/>
    <w:rsid w:val="001E43A1"/>
    <w:rsid w:val="001E59D0"/>
    <w:rsid w:val="001E6AD0"/>
    <w:rsid w:val="001E6BDA"/>
    <w:rsid w:val="001E73E8"/>
    <w:rsid w:val="001E75A0"/>
    <w:rsid w:val="001F270D"/>
    <w:rsid w:val="001F32FA"/>
    <w:rsid w:val="001F3569"/>
    <w:rsid w:val="001F45AC"/>
    <w:rsid w:val="001F4625"/>
    <w:rsid w:val="001F486C"/>
    <w:rsid w:val="001F4B3C"/>
    <w:rsid w:val="001F5AB5"/>
    <w:rsid w:val="001F5CCF"/>
    <w:rsid w:val="001F724E"/>
    <w:rsid w:val="001F7301"/>
    <w:rsid w:val="00200C08"/>
    <w:rsid w:val="00200F45"/>
    <w:rsid w:val="00200F87"/>
    <w:rsid w:val="0020108B"/>
    <w:rsid w:val="002014F0"/>
    <w:rsid w:val="00202C87"/>
    <w:rsid w:val="0020322B"/>
    <w:rsid w:val="00204027"/>
    <w:rsid w:val="00204D1B"/>
    <w:rsid w:val="002057A8"/>
    <w:rsid w:val="00207822"/>
    <w:rsid w:val="00207898"/>
    <w:rsid w:val="00207EC4"/>
    <w:rsid w:val="002101B1"/>
    <w:rsid w:val="00210671"/>
    <w:rsid w:val="00210E9B"/>
    <w:rsid w:val="00211663"/>
    <w:rsid w:val="0021293D"/>
    <w:rsid w:val="00212D40"/>
    <w:rsid w:val="002142EC"/>
    <w:rsid w:val="002204EA"/>
    <w:rsid w:val="0022061B"/>
    <w:rsid w:val="00220BB4"/>
    <w:rsid w:val="00222D9E"/>
    <w:rsid w:val="002246CC"/>
    <w:rsid w:val="00227058"/>
    <w:rsid w:val="002274F4"/>
    <w:rsid w:val="00230031"/>
    <w:rsid w:val="00230352"/>
    <w:rsid w:val="00230CA8"/>
    <w:rsid w:val="00231D64"/>
    <w:rsid w:val="00232378"/>
    <w:rsid w:val="002325D2"/>
    <w:rsid w:val="00232978"/>
    <w:rsid w:val="00233921"/>
    <w:rsid w:val="00233C71"/>
    <w:rsid w:val="00233CA9"/>
    <w:rsid w:val="00234C83"/>
    <w:rsid w:val="00235164"/>
    <w:rsid w:val="002377D2"/>
    <w:rsid w:val="00240BD3"/>
    <w:rsid w:val="00240E1B"/>
    <w:rsid w:val="00241DF8"/>
    <w:rsid w:val="00241E1B"/>
    <w:rsid w:val="00242126"/>
    <w:rsid w:val="00242330"/>
    <w:rsid w:val="00242E5F"/>
    <w:rsid w:val="00243060"/>
    <w:rsid w:val="00244013"/>
    <w:rsid w:val="00247A42"/>
    <w:rsid w:val="00247C5E"/>
    <w:rsid w:val="00247C88"/>
    <w:rsid w:val="002504E6"/>
    <w:rsid w:val="00250D31"/>
    <w:rsid w:val="00251463"/>
    <w:rsid w:val="00251DE3"/>
    <w:rsid w:val="00252160"/>
    <w:rsid w:val="002529AA"/>
    <w:rsid w:val="00252A9F"/>
    <w:rsid w:val="00253C53"/>
    <w:rsid w:val="00253E79"/>
    <w:rsid w:val="002543D4"/>
    <w:rsid w:val="00254AAF"/>
    <w:rsid w:val="00255A9B"/>
    <w:rsid w:val="00256238"/>
    <w:rsid w:val="0025719C"/>
    <w:rsid w:val="00257C24"/>
    <w:rsid w:val="0026061B"/>
    <w:rsid w:val="00261259"/>
    <w:rsid w:val="002612CF"/>
    <w:rsid w:val="002618DB"/>
    <w:rsid w:val="00261E63"/>
    <w:rsid w:val="00261F50"/>
    <w:rsid w:val="0026218E"/>
    <w:rsid w:val="002631E5"/>
    <w:rsid w:val="00263216"/>
    <w:rsid w:val="00263320"/>
    <w:rsid w:val="00263917"/>
    <w:rsid w:val="00263DCC"/>
    <w:rsid w:val="002663FC"/>
    <w:rsid w:val="002678A7"/>
    <w:rsid w:val="00270A83"/>
    <w:rsid w:val="00272111"/>
    <w:rsid w:val="00272949"/>
    <w:rsid w:val="002732D0"/>
    <w:rsid w:val="00274C36"/>
    <w:rsid w:val="00274D5A"/>
    <w:rsid w:val="0027526D"/>
    <w:rsid w:val="002759F3"/>
    <w:rsid w:val="00277BED"/>
    <w:rsid w:val="00281483"/>
    <w:rsid w:val="00281DFA"/>
    <w:rsid w:val="002821F7"/>
    <w:rsid w:val="002827A5"/>
    <w:rsid w:val="00283743"/>
    <w:rsid w:val="00283BBC"/>
    <w:rsid w:val="00283E48"/>
    <w:rsid w:val="00284AF3"/>
    <w:rsid w:val="002861B9"/>
    <w:rsid w:val="00286ABC"/>
    <w:rsid w:val="00286BF2"/>
    <w:rsid w:val="002874BB"/>
    <w:rsid w:val="002876EB"/>
    <w:rsid w:val="00287964"/>
    <w:rsid w:val="002900FA"/>
    <w:rsid w:val="0029036C"/>
    <w:rsid w:val="00290BB9"/>
    <w:rsid w:val="002910D7"/>
    <w:rsid w:val="002913E3"/>
    <w:rsid w:val="00291FF3"/>
    <w:rsid w:val="002930A7"/>
    <w:rsid w:val="00293359"/>
    <w:rsid w:val="00293777"/>
    <w:rsid w:val="002949E0"/>
    <w:rsid w:val="00296442"/>
    <w:rsid w:val="002971C1"/>
    <w:rsid w:val="00297396"/>
    <w:rsid w:val="002A0414"/>
    <w:rsid w:val="002A04BC"/>
    <w:rsid w:val="002A1B2C"/>
    <w:rsid w:val="002A212E"/>
    <w:rsid w:val="002A339A"/>
    <w:rsid w:val="002A3E9B"/>
    <w:rsid w:val="002A476B"/>
    <w:rsid w:val="002A510C"/>
    <w:rsid w:val="002A5681"/>
    <w:rsid w:val="002A5E70"/>
    <w:rsid w:val="002A66E8"/>
    <w:rsid w:val="002A7952"/>
    <w:rsid w:val="002B002B"/>
    <w:rsid w:val="002B03D6"/>
    <w:rsid w:val="002B0C93"/>
    <w:rsid w:val="002B1428"/>
    <w:rsid w:val="002B1F71"/>
    <w:rsid w:val="002B276F"/>
    <w:rsid w:val="002B3062"/>
    <w:rsid w:val="002B458E"/>
    <w:rsid w:val="002B4FBE"/>
    <w:rsid w:val="002B53C9"/>
    <w:rsid w:val="002B5930"/>
    <w:rsid w:val="002B6B04"/>
    <w:rsid w:val="002B7D09"/>
    <w:rsid w:val="002C0166"/>
    <w:rsid w:val="002C0DF4"/>
    <w:rsid w:val="002C1645"/>
    <w:rsid w:val="002C3526"/>
    <w:rsid w:val="002C47BC"/>
    <w:rsid w:val="002C4920"/>
    <w:rsid w:val="002C4BE5"/>
    <w:rsid w:val="002C4EEE"/>
    <w:rsid w:val="002C53EE"/>
    <w:rsid w:val="002C663C"/>
    <w:rsid w:val="002C6A6D"/>
    <w:rsid w:val="002C7163"/>
    <w:rsid w:val="002C7411"/>
    <w:rsid w:val="002C7597"/>
    <w:rsid w:val="002C7981"/>
    <w:rsid w:val="002D06BB"/>
    <w:rsid w:val="002D24A8"/>
    <w:rsid w:val="002D3FE1"/>
    <w:rsid w:val="002D5AED"/>
    <w:rsid w:val="002D6CBF"/>
    <w:rsid w:val="002D6DB7"/>
    <w:rsid w:val="002E4496"/>
    <w:rsid w:val="002E6A36"/>
    <w:rsid w:val="002E6E4F"/>
    <w:rsid w:val="002E70FA"/>
    <w:rsid w:val="002E71A5"/>
    <w:rsid w:val="002E78D3"/>
    <w:rsid w:val="002F0563"/>
    <w:rsid w:val="002F2231"/>
    <w:rsid w:val="002F42A5"/>
    <w:rsid w:val="002F5032"/>
    <w:rsid w:val="002F5622"/>
    <w:rsid w:val="002F645C"/>
    <w:rsid w:val="002F64EE"/>
    <w:rsid w:val="002F7730"/>
    <w:rsid w:val="002F77D7"/>
    <w:rsid w:val="002F77EB"/>
    <w:rsid w:val="00300BB5"/>
    <w:rsid w:val="003018D5"/>
    <w:rsid w:val="003024C6"/>
    <w:rsid w:val="00302993"/>
    <w:rsid w:val="00302DAE"/>
    <w:rsid w:val="00302F1E"/>
    <w:rsid w:val="003038E4"/>
    <w:rsid w:val="00304D58"/>
    <w:rsid w:val="00305565"/>
    <w:rsid w:val="0030603C"/>
    <w:rsid w:val="003061AD"/>
    <w:rsid w:val="00306BED"/>
    <w:rsid w:val="00306CA5"/>
    <w:rsid w:val="00306D33"/>
    <w:rsid w:val="00307553"/>
    <w:rsid w:val="00310BF2"/>
    <w:rsid w:val="0031117F"/>
    <w:rsid w:val="003121BE"/>
    <w:rsid w:val="003128E3"/>
    <w:rsid w:val="00314249"/>
    <w:rsid w:val="00315962"/>
    <w:rsid w:val="003170CA"/>
    <w:rsid w:val="0031749C"/>
    <w:rsid w:val="00317612"/>
    <w:rsid w:val="00317CD0"/>
    <w:rsid w:val="00317D2D"/>
    <w:rsid w:val="0032067A"/>
    <w:rsid w:val="00320891"/>
    <w:rsid w:val="003211DF"/>
    <w:rsid w:val="00321AEE"/>
    <w:rsid w:val="0032290C"/>
    <w:rsid w:val="00323D4F"/>
    <w:rsid w:val="00324800"/>
    <w:rsid w:val="00325B93"/>
    <w:rsid w:val="00325BA1"/>
    <w:rsid w:val="0032648D"/>
    <w:rsid w:val="003266D4"/>
    <w:rsid w:val="003274C6"/>
    <w:rsid w:val="00335DD2"/>
    <w:rsid w:val="00335DE2"/>
    <w:rsid w:val="0033717E"/>
    <w:rsid w:val="00340C9C"/>
    <w:rsid w:val="003414FA"/>
    <w:rsid w:val="0034244C"/>
    <w:rsid w:val="00343C92"/>
    <w:rsid w:val="003444DF"/>
    <w:rsid w:val="0034536A"/>
    <w:rsid w:val="0034581D"/>
    <w:rsid w:val="00345BAD"/>
    <w:rsid w:val="003472AA"/>
    <w:rsid w:val="00347478"/>
    <w:rsid w:val="00347551"/>
    <w:rsid w:val="0034793A"/>
    <w:rsid w:val="00347DAF"/>
    <w:rsid w:val="00351127"/>
    <w:rsid w:val="00351CF6"/>
    <w:rsid w:val="00352DF8"/>
    <w:rsid w:val="00355418"/>
    <w:rsid w:val="00356F57"/>
    <w:rsid w:val="0035758F"/>
    <w:rsid w:val="00360782"/>
    <w:rsid w:val="00360D62"/>
    <w:rsid w:val="0036204D"/>
    <w:rsid w:val="00363B27"/>
    <w:rsid w:val="00363F9E"/>
    <w:rsid w:val="00364487"/>
    <w:rsid w:val="00364632"/>
    <w:rsid w:val="00365772"/>
    <w:rsid w:val="0036701B"/>
    <w:rsid w:val="0036777F"/>
    <w:rsid w:val="00370683"/>
    <w:rsid w:val="00371082"/>
    <w:rsid w:val="003713BD"/>
    <w:rsid w:val="00371607"/>
    <w:rsid w:val="00373F50"/>
    <w:rsid w:val="00374616"/>
    <w:rsid w:val="00374EC0"/>
    <w:rsid w:val="00375801"/>
    <w:rsid w:val="00375F78"/>
    <w:rsid w:val="003763A0"/>
    <w:rsid w:val="00376B83"/>
    <w:rsid w:val="00377683"/>
    <w:rsid w:val="00377D33"/>
    <w:rsid w:val="00380C65"/>
    <w:rsid w:val="00381109"/>
    <w:rsid w:val="00381363"/>
    <w:rsid w:val="00381E92"/>
    <w:rsid w:val="00382140"/>
    <w:rsid w:val="003824E2"/>
    <w:rsid w:val="00384B60"/>
    <w:rsid w:val="00384FD3"/>
    <w:rsid w:val="0039433B"/>
    <w:rsid w:val="00394B33"/>
    <w:rsid w:val="00394D62"/>
    <w:rsid w:val="00395B5E"/>
    <w:rsid w:val="00396CA5"/>
    <w:rsid w:val="00396D60"/>
    <w:rsid w:val="003977E5"/>
    <w:rsid w:val="00397C89"/>
    <w:rsid w:val="00397F32"/>
    <w:rsid w:val="003A0670"/>
    <w:rsid w:val="003A1E6A"/>
    <w:rsid w:val="003A276E"/>
    <w:rsid w:val="003A3E1D"/>
    <w:rsid w:val="003A4227"/>
    <w:rsid w:val="003A4B5C"/>
    <w:rsid w:val="003A5782"/>
    <w:rsid w:val="003A5B93"/>
    <w:rsid w:val="003B1063"/>
    <w:rsid w:val="003B23C0"/>
    <w:rsid w:val="003B2498"/>
    <w:rsid w:val="003B2E50"/>
    <w:rsid w:val="003B2F02"/>
    <w:rsid w:val="003B2F20"/>
    <w:rsid w:val="003B3616"/>
    <w:rsid w:val="003B6066"/>
    <w:rsid w:val="003B612A"/>
    <w:rsid w:val="003B7114"/>
    <w:rsid w:val="003B7B3E"/>
    <w:rsid w:val="003C0AC5"/>
    <w:rsid w:val="003C186E"/>
    <w:rsid w:val="003C1C2A"/>
    <w:rsid w:val="003C22E4"/>
    <w:rsid w:val="003C24D0"/>
    <w:rsid w:val="003C3A01"/>
    <w:rsid w:val="003C3EFB"/>
    <w:rsid w:val="003C42F0"/>
    <w:rsid w:val="003C50DD"/>
    <w:rsid w:val="003C66D4"/>
    <w:rsid w:val="003C6FD6"/>
    <w:rsid w:val="003C7F72"/>
    <w:rsid w:val="003D1382"/>
    <w:rsid w:val="003D1587"/>
    <w:rsid w:val="003D3735"/>
    <w:rsid w:val="003D4E4A"/>
    <w:rsid w:val="003D72A6"/>
    <w:rsid w:val="003D744C"/>
    <w:rsid w:val="003E085B"/>
    <w:rsid w:val="003E1C67"/>
    <w:rsid w:val="003E2C57"/>
    <w:rsid w:val="003E3B46"/>
    <w:rsid w:val="003E51CF"/>
    <w:rsid w:val="003E5C8D"/>
    <w:rsid w:val="003E5E68"/>
    <w:rsid w:val="003E645C"/>
    <w:rsid w:val="003E64DD"/>
    <w:rsid w:val="003E6690"/>
    <w:rsid w:val="003F097C"/>
    <w:rsid w:val="003F0A93"/>
    <w:rsid w:val="003F1B2D"/>
    <w:rsid w:val="003F337B"/>
    <w:rsid w:val="003F3B3C"/>
    <w:rsid w:val="003F4033"/>
    <w:rsid w:val="003F44BE"/>
    <w:rsid w:val="003F4D0F"/>
    <w:rsid w:val="003F4DBB"/>
    <w:rsid w:val="003F626C"/>
    <w:rsid w:val="003F6DDF"/>
    <w:rsid w:val="00400295"/>
    <w:rsid w:val="00400D1E"/>
    <w:rsid w:val="00406772"/>
    <w:rsid w:val="00407852"/>
    <w:rsid w:val="00407D1D"/>
    <w:rsid w:val="00407DF0"/>
    <w:rsid w:val="00410716"/>
    <w:rsid w:val="00410EC9"/>
    <w:rsid w:val="004115D9"/>
    <w:rsid w:val="00413B85"/>
    <w:rsid w:val="00413EA4"/>
    <w:rsid w:val="00414814"/>
    <w:rsid w:val="004148D4"/>
    <w:rsid w:val="004158EE"/>
    <w:rsid w:val="00416C0A"/>
    <w:rsid w:val="00420062"/>
    <w:rsid w:val="004222BE"/>
    <w:rsid w:val="0042262E"/>
    <w:rsid w:val="00423D30"/>
    <w:rsid w:val="0042435F"/>
    <w:rsid w:val="004252B3"/>
    <w:rsid w:val="00426F4F"/>
    <w:rsid w:val="00427136"/>
    <w:rsid w:val="00427B57"/>
    <w:rsid w:val="004300A9"/>
    <w:rsid w:val="00430ADA"/>
    <w:rsid w:val="00432827"/>
    <w:rsid w:val="004329B2"/>
    <w:rsid w:val="004333C0"/>
    <w:rsid w:val="004339D8"/>
    <w:rsid w:val="00434235"/>
    <w:rsid w:val="00436F31"/>
    <w:rsid w:val="00437247"/>
    <w:rsid w:val="004425E3"/>
    <w:rsid w:val="0044265B"/>
    <w:rsid w:val="00442855"/>
    <w:rsid w:val="00444038"/>
    <w:rsid w:val="004447ED"/>
    <w:rsid w:val="00445287"/>
    <w:rsid w:val="004470B5"/>
    <w:rsid w:val="00447C93"/>
    <w:rsid w:val="0045004B"/>
    <w:rsid w:val="0045252F"/>
    <w:rsid w:val="00452692"/>
    <w:rsid w:val="00454BA2"/>
    <w:rsid w:val="00455C4C"/>
    <w:rsid w:val="004570D6"/>
    <w:rsid w:val="00460030"/>
    <w:rsid w:val="00460819"/>
    <w:rsid w:val="0046110C"/>
    <w:rsid w:val="004643DC"/>
    <w:rsid w:val="00465298"/>
    <w:rsid w:val="0046631C"/>
    <w:rsid w:val="00467457"/>
    <w:rsid w:val="004707B6"/>
    <w:rsid w:val="00470A72"/>
    <w:rsid w:val="0047182F"/>
    <w:rsid w:val="00471E75"/>
    <w:rsid w:val="00472368"/>
    <w:rsid w:val="004728EE"/>
    <w:rsid w:val="00472DF5"/>
    <w:rsid w:val="004744A5"/>
    <w:rsid w:val="0047469F"/>
    <w:rsid w:val="004748EE"/>
    <w:rsid w:val="004748FA"/>
    <w:rsid w:val="004762CD"/>
    <w:rsid w:val="00483257"/>
    <w:rsid w:val="00483C2C"/>
    <w:rsid w:val="00483F42"/>
    <w:rsid w:val="0048447C"/>
    <w:rsid w:val="004855BE"/>
    <w:rsid w:val="00485C42"/>
    <w:rsid w:val="00486E16"/>
    <w:rsid w:val="00486E55"/>
    <w:rsid w:val="004915A1"/>
    <w:rsid w:val="00493004"/>
    <w:rsid w:val="00493ADD"/>
    <w:rsid w:val="00494708"/>
    <w:rsid w:val="004948F0"/>
    <w:rsid w:val="004958FB"/>
    <w:rsid w:val="004962A2"/>
    <w:rsid w:val="004966B6"/>
    <w:rsid w:val="00496C2A"/>
    <w:rsid w:val="00497186"/>
    <w:rsid w:val="00497751"/>
    <w:rsid w:val="00497781"/>
    <w:rsid w:val="004A0703"/>
    <w:rsid w:val="004A0B33"/>
    <w:rsid w:val="004A0E08"/>
    <w:rsid w:val="004A0F85"/>
    <w:rsid w:val="004A2376"/>
    <w:rsid w:val="004A3496"/>
    <w:rsid w:val="004A425B"/>
    <w:rsid w:val="004A44F2"/>
    <w:rsid w:val="004A55AF"/>
    <w:rsid w:val="004B1777"/>
    <w:rsid w:val="004B1E33"/>
    <w:rsid w:val="004B2E76"/>
    <w:rsid w:val="004B3433"/>
    <w:rsid w:val="004B34E5"/>
    <w:rsid w:val="004B3831"/>
    <w:rsid w:val="004B3A10"/>
    <w:rsid w:val="004B3B94"/>
    <w:rsid w:val="004B4319"/>
    <w:rsid w:val="004B4BBA"/>
    <w:rsid w:val="004B58ED"/>
    <w:rsid w:val="004B5F8A"/>
    <w:rsid w:val="004B6698"/>
    <w:rsid w:val="004B6AA5"/>
    <w:rsid w:val="004B6BBF"/>
    <w:rsid w:val="004B747F"/>
    <w:rsid w:val="004B7B63"/>
    <w:rsid w:val="004C0C74"/>
    <w:rsid w:val="004C2565"/>
    <w:rsid w:val="004C2B27"/>
    <w:rsid w:val="004C2EAA"/>
    <w:rsid w:val="004C68BB"/>
    <w:rsid w:val="004C6EBE"/>
    <w:rsid w:val="004C71A6"/>
    <w:rsid w:val="004C75E2"/>
    <w:rsid w:val="004D206C"/>
    <w:rsid w:val="004D4FA1"/>
    <w:rsid w:val="004D57B2"/>
    <w:rsid w:val="004D5C80"/>
    <w:rsid w:val="004D60F5"/>
    <w:rsid w:val="004D6269"/>
    <w:rsid w:val="004D665D"/>
    <w:rsid w:val="004D67A6"/>
    <w:rsid w:val="004E0BC4"/>
    <w:rsid w:val="004E1F27"/>
    <w:rsid w:val="004E28E3"/>
    <w:rsid w:val="004E2CBA"/>
    <w:rsid w:val="004E3E30"/>
    <w:rsid w:val="004E43AC"/>
    <w:rsid w:val="004E47D2"/>
    <w:rsid w:val="004E4C46"/>
    <w:rsid w:val="004E5DCF"/>
    <w:rsid w:val="004E7EA9"/>
    <w:rsid w:val="004F06F5"/>
    <w:rsid w:val="004F13AB"/>
    <w:rsid w:val="004F19E5"/>
    <w:rsid w:val="004F21BA"/>
    <w:rsid w:val="004F2BDF"/>
    <w:rsid w:val="004F3138"/>
    <w:rsid w:val="004F3BCC"/>
    <w:rsid w:val="004F43A6"/>
    <w:rsid w:val="004F577C"/>
    <w:rsid w:val="004F6DF9"/>
    <w:rsid w:val="004F6EDF"/>
    <w:rsid w:val="004F6F2D"/>
    <w:rsid w:val="005008BF"/>
    <w:rsid w:val="00501B91"/>
    <w:rsid w:val="00503A1C"/>
    <w:rsid w:val="005048F0"/>
    <w:rsid w:val="005052A6"/>
    <w:rsid w:val="005057F7"/>
    <w:rsid w:val="0050609E"/>
    <w:rsid w:val="00506B0D"/>
    <w:rsid w:val="00506E02"/>
    <w:rsid w:val="00506FCD"/>
    <w:rsid w:val="00507FD8"/>
    <w:rsid w:val="00510031"/>
    <w:rsid w:val="00510965"/>
    <w:rsid w:val="00510E59"/>
    <w:rsid w:val="00510EC3"/>
    <w:rsid w:val="005112AB"/>
    <w:rsid w:val="00511375"/>
    <w:rsid w:val="005123C5"/>
    <w:rsid w:val="00512AED"/>
    <w:rsid w:val="005139B6"/>
    <w:rsid w:val="00514494"/>
    <w:rsid w:val="00515CA4"/>
    <w:rsid w:val="00516078"/>
    <w:rsid w:val="0051749F"/>
    <w:rsid w:val="00517657"/>
    <w:rsid w:val="0051791E"/>
    <w:rsid w:val="00520F7D"/>
    <w:rsid w:val="005213AE"/>
    <w:rsid w:val="00522237"/>
    <w:rsid w:val="0052259B"/>
    <w:rsid w:val="00522756"/>
    <w:rsid w:val="00522FE0"/>
    <w:rsid w:val="00523BF3"/>
    <w:rsid w:val="00523E75"/>
    <w:rsid w:val="0052496E"/>
    <w:rsid w:val="00525CFB"/>
    <w:rsid w:val="00526418"/>
    <w:rsid w:val="005266C8"/>
    <w:rsid w:val="00526710"/>
    <w:rsid w:val="00526C11"/>
    <w:rsid w:val="00527CD7"/>
    <w:rsid w:val="00527FCC"/>
    <w:rsid w:val="005305B8"/>
    <w:rsid w:val="00530F7B"/>
    <w:rsid w:val="00531CA7"/>
    <w:rsid w:val="0053249A"/>
    <w:rsid w:val="005324BA"/>
    <w:rsid w:val="00532F0D"/>
    <w:rsid w:val="00534851"/>
    <w:rsid w:val="00534DA8"/>
    <w:rsid w:val="00535642"/>
    <w:rsid w:val="0053642A"/>
    <w:rsid w:val="0053723B"/>
    <w:rsid w:val="00537289"/>
    <w:rsid w:val="0053747F"/>
    <w:rsid w:val="005378BA"/>
    <w:rsid w:val="00540916"/>
    <w:rsid w:val="005419A7"/>
    <w:rsid w:val="00541D6E"/>
    <w:rsid w:val="00544DD7"/>
    <w:rsid w:val="00545A43"/>
    <w:rsid w:val="00545DF4"/>
    <w:rsid w:val="00546071"/>
    <w:rsid w:val="005463D7"/>
    <w:rsid w:val="00546DA4"/>
    <w:rsid w:val="005476B7"/>
    <w:rsid w:val="005500F9"/>
    <w:rsid w:val="0055147E"/>
    <w:rsid w:val="00551BD9"/>
    <w:rsid w:val="0055232F"/>
    <w:rsid w:val="0055333D"/>
    <w:rsid w:val="0055489D"/>
    <w:rsid w:val="00555274"/>
    <w:rsid w:val="00555D2D"/>
    <w:rsid w:val="00556312"/>
    <w:rsid w:val="0055696A"/>
    <w:rsid w:val="005621F7"/>
    <w:rsid w:val="00563B4F"/>
    <w:rsid w:val="00563DB8"/>
    <w:rsid w:val="00564902"/>
    <w:rsid w:val="00564984"/>
    <w:rsid w:val="00564AD0"/>
    <w:rsid w:val="00566A06"/>
    <w:rsid w:val="00566B4E"/>
    <w:rsid w:val="0057018F"/>
    <w:rsid w:val="00570E24"/>
    <w:rsid w:val="0057129E"/>
    <w:rsid w:val="00572200"/>
    <w:rsid w:val="005724A5"/>
    <w:rsid w:val="00572C88"/>
    <w:rsid w:val="00572CD0"/>
    <w:rsid w:val="005734B7"/>
    <w:rsid w:val="0057597E"/>
    <w:rsid w:val="00576C8A"/>
    <w:rsid w:val="00576D25"/>
    <w:rsid w:val="00581ADE"/>
    <w:rsid w:val="00581EC9"/>
    <w:rsid w:val="00581FFA"/>
    <w:rsid w:val="00583EF8"/>
    <w:rsid w:val="0058491F"/>
    <w:rsid w:val="005854FB"/>
    <w:rsid w:val="00585A00"/>
    <w:rsid w:val="00585BB8"/>
    <w:rsid w:val="005868C8"/>
    <w:rsid w:val="00586B3D"/>
    <w:rsid w:val="0059052C"/>
    <w:rsid w:val="00590581"/>
    <w:rsid w:val="00590CBE"/>
    <w:rsid w:val="005922EF"/>
    <w:rsid w:val="00592FC0"/>
    <w:rsid w:val="0059314B"/>
    <w:rsid w:val="00593AE1"/>
    <w:rsid w:val="005945B5"/>
    <w:rsid w:val="00596347"/>
    <w:rsid w:val="005966DB"/>
    <w:rsid w:val="005974C3"/>
    <w:rsid w:val="005975B4"/>
    <w:rsid w:val="00597E09"/>
    <w:rsid w:val="005A0722"/>
    <w:rsid w:val="005A1874"/>
    <w:rsid w:val="005A7083"/>
    <w:rsid w:val="005A7354"/>
    <w:rsid w:val="005A7398"/>
    <w:rsid w:val="005A74D7"/>
    <w:rsid w:val="005B05DB"/>
    <w:rsid w:val="005B0EC3"/>
    <w:rsid w:val="005B1246"/>
    <w:rsid w:val="005B14D1"/>
    <w:rsid w:val="005B1C15"/>
    <w:rsid w:val="005B42C3"/>
    <w:rsid w:val="005B4C9F"/>
    <w:rsid w:val="005B5461"/>
    <w:rsid w:val="005B6FB3"/>
    <w:rsid w:val="005B7666"/>
    <w:rsid w:val="005B7A47"/>
    <w:rsid w:val="005C0345"/>
    <w:rsid w:val="005C0489"/>
    <w:rsid w:val="005C0BAF"/>
    <w:rsid w:val="005C150F"/>
    <w:rsid w:val="005C1736"/>
    <w:rsid w:val="005C24F8"/>
    <w:rsid w:val="005C26C7"/>
    <w:rsid w:val="005C2C0E"/>
    <w:rsid w:val="005C2E24"/>
    <w:rsid w:val="005C3792"/>
    <w:rsid w:val="005C46B4"/>
    <w:rsid w:val="005C4D8A"/>
    <w:rsid w:val="005C76E4"/>
    <w:rsid w:val="005D0CF5"/>
    <w:rsid w:val="005D0FEA"/>
    <w:rsid w:val="005D11B2"/>
    <w:rsid w:val="005D177D"/>
    <w:rsid w:val="005D1EE5"/>
    <w:rsid w:val="005D33A9"/>
    <w:rsid w:val="005D439A"/>
    <w:rsid w:val="005D47DF"/>
    <w:rsid w:val="005D54E0"/>
    <w:rsid w:val="005D5917"/>
    <w:rsid w:val="005D5931"/>
    <w:rsid w:val="005D6553"/>
    <w:rsid w:val="005D70BD"/>
    <w:rsid w:val="005D7CC9"/>
    <w:rsid w:val="005E007E"/>
    <w:rsid w:val="005E1119"/>
    <w:rsid w:val="005E15A1"/>
    <w:rsid w:val="005E18AF"/>
    <w:rsid w:val="005E1B66"/>
    <w:rsid w:val="005E285F"/>
    <w:rsid w:val="005E2AB3"/>
    <w:rsid w:val="005E3A8E"/>
    <w:rsid w:val="005E3C09"/>
    <w:rsid w:val="005E3FBB"/>
    <w:rsid w:val="005E43B8"/>
    <w:rsid w:val="005E4537"/>
    <w:rsid w:val="005E536A"/>
    <w:rsid w:val="005E537E"/>
    <w:rsid w:val="005E6519"/>
    <w:rsid w:val="005E6CCF"/>
    <w:rsid w:val="005E6F9E"/>
    <w:rsid w:val="005F2187"/>
    <w:rsid w:val="005F22CF"/>
    <w:rsid w:val="005F2E9E"/>
    <w:rsid w:val="005F4F94"/>
    <w:rsid w:val="005F5F3F"/>
    <w:rsid w:val="005F5FDD"/>
    <w:rsid w:val="005F6181"/>
    <w:rsid w:val="0060222A"/>
    <w:rsid w:val="006027C3"/>
    <w:rsid w:val="00602B8B"/>
    <w:rsid w:val="00603658"/>
    <w:rsid w:val="00603679"/>
    <w:rsid w:val="0060464B"/>
    <w:rsid w:val="00605189"/>
    <w:rsid w:val="00605EB8"/>
    <w:rsid w:val="0060670D"/>
    <w:rsid w:val="00607FDF"/>
    <w:rsid w:val="006101DA"/>
    <w:rsid w:val="00610725"/>
    <w:rsid w:val="006145E3"/>
    <w:rsid w:val="00615155"/>
    <w:rsid w:val="00617984"/>
    <w:rsid w:val="00621080"/>
    <w:rsid w:val="00622F94"/>
    <w:rsid w:val="006239F9"/>
    <w:rsid w:val="00624C73"/>
    <w:rsid w:val="00624E5C"/>
    <w:rsid w:val="00626CA2"/>
    <w:rsid w:val="00626FB6"/>
    <w:rsid w:val="00627EE2"/>
    <w:rsid w:val="006324C4"/>
    <w:rsid w:val="00632790"/>
    <w:rsid w:val="00632A6B"/>
    <w:rsid w:val="0063369B"/>
    <w:rsid w:val="006341E1"/>
    <w:rsid w:val="006350AD"/>
    <w:rsid w:val="00636931"/>
    <w:rsid w:val="00636B33"/>
    <w:rsid w:val="0064095D"/>
    <w:rsid w:val="00641063"/>
    <w:rsid w:val="006416B3"/>
    <w:rsid w:val="00641B9E"/>
    <w:rsid w:val="00642BAA"/>
    <w:rsid w:val="00642DD2"/>
    <w:rsid w:val="006442DB"/>
    <w:rsid w:val="00644A6C"/>
    <w:rsid w:val="00645D78"/>
    <w:rsid w:val="006462F3"/>
    <w:rsid w:val="0064668F"/>
    <w:rsid w:val="00647687"/>
    <w:rsid w:val="00647773"/>
    <w:rsid w:val="006477CD"/>
    <w:rsid w:val="006479AD"/>
    <w:rsid w:val="00650BF3"/>
    <w:rsid w:val="00652838"/>
    <w:rsid w:val="0065459E"/>
    <w:rsid w:val="00654F1D"/>
    <w:rsid w:val="00655659"/>
    <w:rsid w:val="00657108"/>
    <w:rsid w:val="006576B8"/>
    <w:rsid w:val="006600FC"/>
    <w:rsid w:val="00660900"/>
    <w:rsid w:val="00660F31"/>
    <w:rsid w:val="0066171C"/>
    <w:rsid w:val="00661E05"/>
    <w:rsid w:val="006627E5"/>
    <w:rsid w:val="0066315D"/>
    <w:rsid w:val="0066375C"/>
    <w:rsid w:val="00664500"/>
    <w:rsid w:val="00664523"/>
    <w:rsid w:val="006652FF"/>
    <w:rsid w:val="00665563"/>
    <w:rsid w:val="00667782"/>
    <w:rsid w:val="00670A52"/>
    <w:rsid w:val="00670EF8"/>
    <w:rsid w:val="006716AF"/>
    <w:rsid w:val="00672919"/>
    <w:rsid w:val="00672C61"/>
    <w:rsid w:val="00677526"/>
    <w:rsid w:val="00677E6C"/>
    <w:rsid w:val="00680927"/>
    <w:rsid w:val="00680958"/>
    <w:rsid w:val="0068142D"/>
    <w:rsid w:val="006815CD"/>
    <w:rsid w:val="00681EDB"/>
    <w:rsid w:val="00682367"/>
    <w:rsid w:val="00682772"/>
    <w:rsid w:val="00682894"/>
    <w:rsid w:val="00682D05"/>
    <w:rsid w:val="0068338E"/>
    <w:rsid w:val="006836DD"/>
    <w:rsid w:val="006840FA"/>
    <w:rsid w:val="006845A0"/>
    <w:rsid w:val="00684947"/>
    <w:rsid w:val="00684BF9"/>
    <w:rsid w:val="006851A4"/>
    <w:rsid w:val="00685642"/>
    <w:rsid w:val="00686ACE"/>
    <w:rsid w:val="00686F78"/>
    <w:rsid w:val="0068704D"/>
    <w:rsid w:val="006870B6"/>
    <w:rsid w:val="00687DF4"/>
    <w:rsid w:val="00687EB9"/>
    <w:rsid w:val="00690146"/>
    <w:rsid w:val="00690429"/>
    <w:rsid w:val="006906EC"/>
    <w:rsid w:val="006909C0"/>
    <w:rsid w:val="00690FBA"/>
    <w:rsid w:val="00691806"/>
    <w:rsid w:val="006929BA"/>
    <w:rsid w:val="00692D3C"/>
    <w:rsid w:val="00694AA4"/>
    <w:rsid w:val="00694E6A"/>
    <w:rsid w:val="006953F6"/>
    <w:rsid w:val="00695EB6"/>
    <w:rsid w:val="006A09F6"/>
    <w:rsid w:val="006A0C9F"/>
    <w:rsid w:val="006A2DCA"/>
    <w:rsid w:val="006A41CC"/>
    <w:rsid w:val="006A4373"/>
    <w:rsid w:val="006A49FF"/>
    <w:rsid w:val="006A55D3"/>
    <w:rsid w:val="006A586D"/>
    <w:rsid w:val="006A65C3"/>
    <w:rsid w:val="006A7359"/>
    <w:rsid w:val="006A7504"/>
    <w:rsid w:val="006A7FE2"/>
    <w:rsid w:val="006B09E5"/>
    <w:rsid w:val="006B1ACD"/>
    <w:rsid w:val="006B2942"/>
    <w:rsid w:val="006B3450"/>
    <w:rsid w:val="006B37A9"/>
    <w:rsid w:val="006B3AC7"/>
    <w:rsid w:val="006B49BC"/>
    <w:rsid w:val="006B5418"/>
    <w:rsid w:val="006B5C3E"/>
    <w:rsid w:val="006B709C"/>
    <w:rsid w:val="006B7B04"/>
    <w:rsid w:val="006B7FEE"/>
    <w:rsid w:val="006C1070"/>
    <w:rsid w:val="006C336C"/>
    <w:rsid w:val="006C353C"/>
    <w:rsid w:val="006C43B7"/>
    <w:rsid w:val="006C4CDD"/>
    <w:rsid w:val="006C4F76"/>
    <w:rsid w:val="006C5C47"/>
    <w:rsid w:val="006C6626"/>
    <w:rsid w:val="006C747F"/>
    <w:rsid w:val="006C7BE9"/>
    <w:rsid w:val="006D0467"/>
    <w:rsid w:val="006D0F48"/>
    <w:rsid w:val="006D1B7B"/>
    <w:rsid w:val="006D1E97"/>
    <w:rsid w:val="006D38B8"/>
    <w:rsid w:val="006D3E08"/>
    <w:rsid w:val="006D4619"/>
    <w:rsid w:val="006D51D8"/>
    <w:rsid w:val="006D7955"/>
    <w:rsid w:val="006D7B78"/>
    <w:rsid w:val="006E1602"/>
    <w:rsid w:val="006E2399"/>
    <w:rsid w:val="006E2817"/>
    <w:rsid w:val="006E2A13"/>
    <w:rsid w:val="006E2E58"/>
    <w:rsid w:val="006E33B3"/>
    <w:rsid w:val="006E4749"/>
    <w:rsid w:val="006E7FAC"/>
    <w:rsid w:val="006F25CE"/>
    <w:rsid w:val="006F37CA"/>
    <w:rsid w:val="006F4157"/>
    <w:rsid w:val="006F4F16"/>
    <w:rsid w:val="006F4FA8"/>
    <w:rsid w:val="006F63C0"/>
    <w:rsid w:val="006F6DB3"/>
    <w:rsid w:val="006F7239"/>
    <w:rsid w:val="006F73C7"/>
    <w:rsid w:val="007005F5"/>
    <w:rsid w:val="007029E0"/>
    <w:rsid w:val="00702CA2"/>
    <w:rsid w:val="007034F2"/>
    <w:rsid w:val="00703947"/>
    <w:rsid w:val="00703A16"/>
    <w:rsid w:val="0070537C"/>
    <w:rsid w:val="00705846"/>
    <w:rsid w:val="00705AE8"/>
    <w:rsid w:val="00705CE7"/>
    <w:rsid w:val="007078DE"/>
    <w:rsid w:val="007106A8"/>
    <w:rsid w:val="00710AA5"/>
    <w:rsid w:val="00711455"/>
    <w:rsid w:val="00711BBF"/>
    <w:rsid w:val="00711BEC"/>
    <w:rsid w:val="00712232"/>
    <w:rsid w:val="00713BB0"/>
    <w:rsid w:val="0071478D"/>
    <w:rsid w:val="00714F1B"/>
    <w:rsid w:val="00717003"/>
    <w:rsid w:val="00717273"/>
    <w:rsid w:val="00717381"/>
    <w:rsid w:val="00717635"/>
    <w:rsid w:val="00717D56"/>
    <w:rsid w:val="007204D5"/>
    <w:rsid w:val="007214AB"/>
    <w:rsid w:val="00721AFA"/>
    <w:rsid w:val="00722578"/>
    <w:rsid w:val="00723A35"/>
    <w:rsid w:val="007256A4"/>
    <w:rsid w:val="0072589A"/>
    <w:rsid w:val="00730754"/>
    <w:rsid w:val="00731186"/>
    <w:rsid w:val="00731399"/>
    <w:rsid w:val="0073177C"/>
    <w:rsid w:val="007337FD"/>
    <w:rsid w:val="00733B9F"/>
    <w:rsid w:val="00734592"/>
    <w:rsid w:val="00734902"/>
    <w:rsid w:val="00735F88"/>
    <w:rsid w:val="00736987"/>
    <w:rsid w:val="00737648"/>
    <w:rsid w:val="007376A2"/>
    <w:rsid w:val="00737B05"/>
    <w:rsid w:val="0074033D"/>
    <w:rsid w:val="007425DB"/>
    <w:rsid w:val="007432A6"/>
    <w:rsid w:val="00745383"/>
    <w:rsid w:val="007458FC"/>
    <w:rsid w:val="007478A8"/>
    <w:rsid w:val="00747E78"/>
    <w:rsid w:val="0075041D"/>
    <w:rsid w:val="00750F82"/>
    <w:rsid w:val="00751ECF"/>
    <w:rsid w:val="00752EB3"/>
    <w:rsid w:val="007530EC"/>
    <w:rsid w:val="0075356E"/>
    <w:rsid w:val="00753AF7"/>
    <w:rsid w:val="00754B65"/>
    <w:rsid w:val="00756375"/>
    <w:rsid w:val="007564B9"/>
    <w:rsid w:val="0075679B"/>
    <w:rsid w:val="0075734C"/>
    <w:rsid w:val="007577E7"/>
    <w:rsid w:val="00760148"/>
    <w:rsid w:val="007632AB"/>
    <w:rsid w:val="00765908"/>
    <w:rsid w:val="00767748"/>
    <w:rsid w:val="0076774F"/>
    <w:rsid w:val="00767C38"/>
    <w:rsid w:val="00767DDC"/>
    <w:rsid w:val="0077081A"/>
    <w:rsid w:val="00770BEA"/>
    <w:rsid w:val="00770FE7"/>
    <w:rsid w:val="00772C3D"/>
    <w:rsid w:val="007730B2"/>
    <w:rsid w:val="0077366E"/>
    <w:rsid w:val="007739C1"/>
    <w:rsid w:val="0077436F"/>
    <w:rsid w:val="00774ED7"/>
    <w:rsid w:val="007758BD"/>
    <w:rsid w:val="0077633F"/>
    <w:rsid w:val="00777184"/>
    <w:rsid w:val="00777334"/>
    <w:rsid w:val="00780398"/>
    <w:rsid w:val="00781133"/>
    <w:rsid w:val="00781214"/>
    <w:rsid w:val="00781443"/>
    <w:rsid w:val="00781E83"/>
    <w:rsid w:val="00782E38"/>
    <w:rsid w:val="00785210"/>
    <w:rsid w:val="00785C39"/>
    <w:rsid w:val="007911C6"/>
    <w:rsid w:val="007913DF"/>
    <w:rsid w:val="0079177D"/>
    <w:rsid w:val="00792427"/>
    <w:rsid w:val="00793EA7"/>
    <w:rsid w:val="00795181"/>
    <w:rsid w:val="00796E5A"/>
    <w:rsid w:val="00797C52"/>
    <w:rsid w:val="007A18D2"/>
    <w:rsid w:val="007A1949"/>
    <w:rsid w:val="007A2CC8"/>
    <w:rsid w:val="007A7AB6"/>
    <w:rsid w:val="007B01F6"/>
    <w:rsid w:val="007B2752"/>
    <w:rsid w:val="007B331B"/>
    <w:rsid w:val="007B3EF0"/>
    <w:rsid w:val="007B4BE0"/>
    <w:rsid w:val="007B5B78"/>
    <w:rsid w:val="007B6FFF"/>
    <w:rsid w:val="007C0558"/>
    <w:rsid w:val="007C15A0"/>
    <w:rsid w:val="007C15AF"/>
    <w:rsid w:val="007C15E8"/>
    <w:rsid w:val="007C17F0"/>
    <w:rsid w:val="007C2370"/>
    <w:rsid w:val="007C2BF9"/>
    <w:rsid w:val="007C401C"/>
    <w:rsid w:val="007C7002"/>
    <w:rsid w:val="007D076A"/>
    <w:rsid w:val="007D0E1B"/>
    <w:rsid w:val="007D1372"/>
    <w:rsid w:val="007D3420"/>
    <w:rsid w:val="007D4800"/>
    <w:rsid w:val="007D4D30"/>
    <w:rsid w:val="007D6A57"/>
    <w:rsid w:val="007D6EDF"/>
    <w:rsid w:val="007D7FBA"/>
    <w:rsid w:val="007E1315"/>
    <w:rsid w:val="007E1716"/>
    <w:rsid w:val="007E1826"/>
    <w:rsid w:val="007E1F10"/>
    <w:rsid w:val="007E222F"/>
    <w:rsid w:val="007E372C"/>
    <w:rsid w:val="007E4292"/>
    <w:rsid w:val="007E4817"/>
    <w:rsid w:val="007E5DDF"/>
    <w:rsid w:val="007E7A3F"/>
    <w:rsid w:val="007E7C57"/>
    <w:rsid w:val="007F1049"/>
    <w:rsid w:val="007F1A70"/>
    <w:rsid w:val="007F2349"/>
    <w:rsid w:val="007F65DD"/>
    <w:rsid w:val="007F74F3"/>
    <w:rsid w:val="007F7564"/>
    <w:rsid w:val="008011A4"/>
    <w:rsid w:val="00802F60"/>
    <w:rsid w:val="008036D8"/>
    <w:rsid w:val="00805D1A"/>
    <w:rsid w:val="008064A0"/>
    <w:rsid w:val="0080702A"/>
    <w:rsid w:val="00807C26"/>
    <w:rsid w:val="00807D8F"/>
    <w:rsid w:val="0081005B"/>
    <w:rsid w:val="008106F7"/>
    <w:rsid w:val="00811A25"/>
    <w:rsid w:val="00811A5B"/>
    <w:rsid w:val="00813527"/>
    <w:rsid w:val="0081355F"/>
    <w:rsid w:val="00815622"/>
    <w:rsid w:val="00815E69"/>
    <w:rsid w:val="0081761A"/>
    <w:rsid w:val="00817B74"/>
    <w:rsid w:val="008205BC"/>
    <w:rsid w:val="00821A63"/>
    <w:rsid w:val="00822AFB"/>
    <w:rsid w:val="00822EE6"/>
    <w:rsid w:val="008231B0"/>
    <w:rsid w:val="00823224"/>
    <w:rsid w:val="00823B5B"/>
    <w:rsid w:val="00823CAF"/>
    <w:rsid w:val="00824907"/>
    <w:rsid w:val="00824A53"/>
    <w:rsid w:val="008251D8"/>
    <w:rsid w:val="00825A58"/>
    <w:rsid w:val="00826F2B"/>
    <w:rsid w:val="0082710F"/>
    <w:rsid w:val="008271B5"/>
    <w:rsid w:val="00827D29"/>
    <w:rsid w:val="00827D8C"/>
    <w:rsid w:val="00831A6F"/>
    <w:rsid w:val="00831AF5"/>
    <w:rsid w:val="008320D8"/>
    <w:rsid w:val="00832CAB"/>
    <w:rsid w:val="00833C6E"/>
    <w:rsid w:val="00835BA8"/>
    <w:rsid w:val="00835D7E"/>
    <w:rsid w:val="00837CD1"/>
    <w:rsid w:val="0084136A"/>
    <w:rsid w:val="008415EB"/>
    <w:rsid w:val="008416E3"/>
    <w:rsid w:val="00841F4A"/>
    <w:rsid w:val="00842BA5"/>
    <w:rsid w:val="00843630"/>
    <w:rsid w:val="008449BE"/>
    <w:rsid w:val="0084510E"/>
    <w:rsid w:val="00845A43"/>
    <w:rsid w:val="008464F3"/>
    <w:rsid w:val="00851A46"/>
    <w:rsid w:val="00852977"/>
    <w:rsid w:val="00852C6D"/>
    <w:rsid w:val="00853048"/>
    <w:rsid w:val="008540B6"/>
    <w:rsid w:val="0085431C"/>
    <w:rsid w:val="008545FD"/>
    <w:rsid w:val="008554D5"/>
    <w:rsid w:val="00855C4C"/>
    <w:rsid w:val="0085645D"/>
    <w:rsid w:val="00856887"/>
    <w:rsid w:val="0085717D"/>
    <w:rsid w:val="008579CB"/>
    <w:rsid w:val="00857D51"/>
    <w:rsid w:val="00860ACB"/>
    <w:rsid w:val="0086124C"/>
    <w:rsid w:val="00861810"/>
    <w:rsid w:val="00861A69"/>
    <w:rsid w:val="008627EC"/>
    <w:rsid w:val="00862901"/>
    <w:rsid w:val="0086345B"/>
    <w:rsid w:val="00863B94"/>
    <w:rsid w:val="00863E77"/>
    <w:rsid w:val="00864209"/>
    <w:rsid w:val="00864643"/>
    <w:rsid w:val="0086499D"/>
    <w:rsid w:val="00864DEA"/>
    <w:rsid w:val="0086588F"/>
    <w:rsid w:val="00866008"/>
    <w:rsid w:val="00867FD7"/>
    <w:rsid w:val="00870474"/>
    <w:rsid w:val="0087192C"/>
    <w:rsid w:val="00871E4E"/>
    <w:rsid w:val="0087393D"/>
    <w:rsid w:val="00873FF2"/>
    <w:rsid w:val="008755C6"/>
    <w:rsid w:val="00875CE9"/>
    <w:rsid w:val="00875E4B"/>
    <w:rsid w:val="00875F05"/>
    <w:rsid w:val="0087668F"/>
    <w:rsid w:val="00877318"/>
    <w:rsid w:val="0087782E"/>
    <w:rsid w:val="008814EE"/>
    <w:rsid w:val="00881DE8"/>
    <w:rsid w:val="00883C1C"/>
    <w:rsid w:val="00885DB7"/>
    <w:rsid w:val="008865C6"/>
    <w:rsid w:val="008908C1"/>
    <w:rsid w:val="008913C6"/>
    <w:rsid w:val="00891666"/>
    <w:rsid w:val="00891D22"/>
    <w:rsid w:val="00892A0F"/>
    <w:rsid w:val="00892C7B"/>
    <w:rsid w:val="00893372"/>
    <w:rsid w:val="008939D3"/>
    <w:rsid w:val="008950F2"/>
    <w:rsid w:val="00895E3A"/>
    <w:rsid w:val="00896631"/>
    <w:rsid w:val="008973B5"/>
    <w:rsid w:val="008A0297"/>
    <w:rsid w:val="008A0372"/>
    <w:rsid w:val="008A15E8"/>
    <w:rsid w:val="008A2606"/>
    <w:rsid w:val="008A2A0E"/>
    <w:rsid w:val="008A2CDB"/>
    <w:rsid w:val="008A5E79"/>
    <w:rsid w:val="008A6135"/>
    <w:rsid w:val="008A6809"/>
    <w:rsid w:val="008A7B5D"/>
    <w:rsid w:val="008A7F2F"/>
    <w:rsid w:val="008B1377"/>
    <w:rsid w:val="008B237A"/>
    <w:rsid w:val="008B3D54"/>
    <w:rsid w:val="008B46F1"/>
    <w:rsid w:val="008B484E"/>
    <w:rsid w:val="008B5DC8"/>
    <w:rsid w:val="008B5F73"/>
    <w:rsid w:val="008B6991"/>
    <w:rsid w:val="008B7172"/>
    <w:rsid w:val="008B74BE"/>
    <w:rsid w:val="008C0CDF"/>
    <w:rsid w:val="008C0E02"/>
    <w:rsid w:val="008C2317"/>
    <w:rsid w:val="008C25EC"/>
    <w:rsid w:val="008C2784"/>
    <w:rsid w:val="008C35A6"/>
    <w:rsid w:val="008C40EC"/>
    <w:rsid w:val="008C4337"/>
    <w:rsid w:val="008C6FBD"/>
    <w:rsid w:val="008D0310"/>
    <w:rsid w:val="008D044E"/>
    <w:rsid w:val="008D2C27"/>
    <w:rsid w:val="008D3E7B"/>
    <w:rsid w:val="008D432E"/>
    <w:rsid w:val="008D59C7"/>
    <w:rsid w:val="008D7639"/>
    <w:rsid w:val="008D7ED0"/>
    <w:rsid w:val="008E0EBD"/>
    <w:rsid w:val="008E1EB3"/>
    <w:rsid w:val="008E395E"/>
    <w:rsid w:val="008E4E36"/>
    <w:rsid w:val="008E5B1B"/>
    <w:rsid w:val="008E6534"/>
    <w:rsid w:val="008E7DF2"/>
    <w:rsid w:val="008F00F1"/>
    <w:rsid w:val="008F0BA3"/>
    <w:rsid w:val="008F1599"/>
    <w:rsid w:val="008F2C3D"/>
    <w:rsid w:val="008F45CE"/>
    <w:rsid w:val="008F467B"/>
    <w:rsid w:val="008F4D64"/>
    <w:rsid w:val="008F550F"/>
    <w:rsid w:val="008F67EA"/>
    <w:rsid w:val="008F69DE"/>
    <w:rsid w:val="009022FD"/>
    <w:rsid w:val="00902409"/>
    <w:rsid w:val="0090261B"/>
    <w:rsid w:val="00904912"/>
    <w:rsid w:val="00904F1B"/>
    <w:rsid w:val="00905BAB"/>
    <w:rsid w:val="00906123"/>
    <w:rsid w:val="009064B6"/>
    <w:rsid w:val="00906C63"/>
    <w:rsid w:val="00906CCB"/>
    <w:rsid w:val="00907D10"/>
    <w:rsid w:val="00910C55"/>
    <w:rsid w:val="009111E8"/>
    <w:rsid w:val="009113C4"/>
    <w:rsid w:val="0091170E"/>
    <w:rsid w:val="00912B2A"/>
    <w:rsid w:val="00912B78"/>
    <w:rsid w:val="00913E85"/>
    <w:rsid w:val="00917A1B"/>
    <w:rsid w:val="00920006"/>
    <w:rsid w:val="00920009"/>
    <w:rsid w:val="00920A51"/>
    <w:rsid w:val="00922229"/>
    <w:rsid w:val="009233CA"/>
    <w:rsid w:val="00923763"/>
    <w:rsid w:val="00924848"/>
    <w:rsid w:val="00924D7A"/>
    <w:rsid w:val="00925158"/>
    <w:rsid w:val="00925BF9"/>
    <w:rsid w:val="00927636"/>
    <w:rsid w:val="00931523"/>
    <w:rsid w:val="009319FB"/>
    <w:rsid w:val="00931E26"/>
    <w:rsid w:val="00931F19"/>
    <w:rsid w:val="009326D6"/>
    <w:rsid w:val="00933B14"/>
    <w:rsid w:val="00934745"/>
    <w:rsid w:val="00937989"/>
    <w:rsid w:val="00937DFE"/>
    <w:rsid w:val="009402CB"/>
    <w:rsid w:val="009424B5"/>
    <w:rsid w:val="00942A54"/>
    <w:rsid w:val="0094385C"/>
    <w:rsid w:val="00943BA1"/>
    <w:rsid w:val="00945192"/>
    <w:rsid w:val="00946AA9"/>
    <w:rsid w:val="009477DC"/>
    <w:rsid w:val="00951050"/>
    <w:rsid w:val="00951261"/>
    <w:rsid w:val="009515E4"/>
    <w:rsid w:val="00951CB4"/>
    <w:rsid w:val="00951E94"/>
    <w:rsid w:val="00952250"/>
    <w:rsid w:val="009522D6"/>
    <w:rsid w:val="00952457"/>
    <w:rsid w:val="00952C1C"/>
    <w:rsid w:val="00952EC9"/>
    <w:rsid w:val="009542B2"/>
    <w:rsid w:val="00954435"/>
    <w:rsid w:val="009544C6"/>
    <w:rsid w:val="00954B76"/>
    <w:rsid w:val="009558A3"/>
    <w:rsid w:val="00955F02"/>
    <w:rsid w:val="00956764"/>
    <w:rsid w:val="00956908"/>
    <w:rsid w:val="009578D5"/>
    <w:rsid w:val="0096094B"/>
    <w:rsid w:val="00960DFB"/>
    <w:rsid w:val="009616AC"/>
    <w:rsid w:val="009622B2"/>
    <w:rsid w:val="00965B18"/>
    <w:rsid w:val="00965D49"/>
    <w:rsid w:val="00965DD2"/>
    <w:rsid w:val="009660FA"/>
    <w:rsid w:val="00966704"/>
    <w:rsid w:val="0096674C"/>
    <w:rsid w:val="00966E6E"/>
    <w:rsid w:val="0096749F"/>
    <w:rsid w:val="009679FB"/>
    <w:rsid w:val="0097047A"/>
    <w:rsid w:val="009722D1"/>
    <w:rsid w:val="009773C4"/>
    <w:rsid w:val="00977CBC"/>
    <w:rsid w:val="00977E11"/>
    <w:rsid w:val="009821C1"/>
    <w:rsid w:val="00987C52"/>
    <w:rsid w:val="00987D7D"/>
    <w:rsid w:val="00987F73"/>
    <w:rsid w:val="0099114F"/>
    <w:rsid w:val="009917A7"/>
    <w:rsid w:val="009917FB"/>
    <w:rsid w:val="0099343F"/>
    <w:rsid w:val="009936F8"/>
    <w:rsid w:val="00994C0C"/>
    <w:rsid w:val="00995D79"/>
    <w:rsid w:val="00996D7A"/>
    <w:rsid w:val="00996E12"/>
    <w:rsid w:val="00997635"/>
    <w:rsid w:val="00997E3C"/>
    <w:rsid w:val="009A046E"/>
    <w:rsid w:val="009A07D9"/>
    <w:rsid w:val="009A0A3D"/>
    <w:rsid w:val="009A1084"/>
    <w:rsid w:val="009A3A39"/>
    <w:rsid w:val="009A43B1"/>
    <w:rsid w:val="009A43CF"/>
    <w:rsid w:val="009A4D5C"/>
    <w:rsid w:val="009A5AC1"/>
    <w:rsid w:val="009A6D46"/>
    <w:rsid w:val="009A7664"/>
    <w:rsid w:val="009B005C"/>
    <w:rsid w:val="009B0B38"/>
    <w:rsid w:val="009B0E36"/>
    <w:rsid w:val="009B0FBA"/>
    <w:rsid w:val="009B1C41"/>
    <w:rsid w:val="009B235D"/>
    <w:rsid w:val="009B25C8"/>
    <w:rsid w:val="009B2903"/>
    <w:rsid w:val="009B58A1"/>
    <w:rsid w:val="009B5A2A"/>
    <w:rsid w:val="009C07CA"/>
    <w:rsid w:val="009C1386"/>
    <w:rsid w:val="009C28CC"/>
    <w:rsid w:val="009C2D9C"/>
    <w:rsid w:val="009C38FF"/>
    <w:rsid w:val="009C4016"/>
    <w:rsid w:val="009C41AC"/>
    <w:rsid w:val="009C4897"/>
    <w:rsid w:val="009C49BC"/>
    <w:rsid w:val="009C526B"/>
    <w:rsid w:val="009C6876"/>
    <w:rsid w:val="009D06C8"/>
    <w:rsid w:val="009D14BB"/>
    <w:rsid w:val="009D4713"/>
    <w:rsid w:val="009D5063"/>
    <w:rsid w:val="009D62B4"/>
    <w:rsid w:val="009D686C"/>
    <w:rsid w:val="009E03DE"/>
    <w:rsid w:val="009E073F"/>
    <w:rsid w:val="009E0A83"/>
    <w:rsid w:val="009E0E17"/>
    <w:rsid w:val="009E1E27"/>
    <w:rsid w:val="009E2937"/>
    <w:rsid w:val="009E3453"/>
    <w:rsid w:val="009E3C7C"/>
    <w:rsid w:val="009E3D53"/>
    <w:rsid w:val="009E54D2"/>
    <w:rsid w:val="009E751A"/>
    <w:rsid w:val="009E7D54"/>
    <w:rsid w:val="009F0E01"/>
    <w:rsid w:val="009F0F61"/>
    <w:rsid w:val="009F139D"/>
    <w:rsid w:val="009F1833"/>
    <w:rsid w:val="009F21C9"/>
    <w:rsid w:val="009F23B7"/>
    <w:rsid w:val="009F36F3"/>
    <w:rsid w:val="009F3B3E"/>
    <w:rsid w:val="009F493F"/>
    <w:rsid w:val="009F4E55"/>
    <w:rsid w:val="009F4F75"/>
    <w:rsid w:val="009F50A3"/>
    <w:rsid w:val="009F53CF"/>
    <w:rsid w:val="009F7861"/>
    <w:rsid w:val="009F7B9F"/>
    <w:rsid w:val="00A03A5C"/>
    <w:rsid w:val="00A0464D"/>
    <w:rsid w:val="00A05000"/>
    <w:rsid w:val="00A053A4"/>
    <w:rsid w:val="00A0555D"/>
    <w:rsid w:val="00A1074C"/>
    <w:rsid w:val="00A10857"/>
    <w:rsid w:val="00A120A7"/>
    <w:rsid w:val="00A12547"/>
    <w:rsid w:val="00A129DC"/>
    <w:rsid w:val="00A12D1E"/>
    <w:rsid w:val="00A14003"/>
    <w:rsid w:val="00A15616"/>
    <w:rsid w:val="00A15948"/>
    <w:rsid w:val="00A16EBA"/>
    <w:rsid w:val="00A17085"/>
    <w:rsid w:val="00A1741E"/>
    <w:rsid w:val="00A17DB8"/>
    <w:rsid w:val="00A209E7"/>
    <w:rsid w:val="00A21745"/>
    <w:rsid w:val="00A21CE6"/>
    <w:rsid w:val="00A21DA3"/>
    <w:rsid w:val="00A222E9"/>
    <w:rsid w:val="00A22F52"/>
    <w:rsid w:val="00A22FF7"/>
    <w:rsid w:val="00A23FBA"/>
    <w:rsid w:val="00A24A70"/>
    <w:rsid w:val="00A24BC0"/>
    <w:rsid w:val="00A24F68"/>
    <w:rsid w:val="00A26702"/>
    <w:rsid w:val="00A27776"/>
    <w:rsid w:val="00A300C3"/>
    <w:rsid w:val="00A30A74"/>
    <w:rsid w:val="00A3114E"/>
    <w:rsid w:val="00A34A36"/>
    <w:rsid w:val="00A34ED3"/>
    <w:rsid w:val="00A3504D"/>
    <w:rsid w:val="00A350AC"/>
    <w:rsid w:val="00A37616"/>
    <w:rsid w:val="00A3787F"/>
    <w:rsid w:val="00A41255"/>
    <w:rsid w:val="00A42A4B"/>
    <w:rsid w:val="00A42B2E"/>
    <w:rsid w:val="00A4456C"/>
    <w:rsid w:val="00A45696"/>
    <w:rsid w:val="00A45D09"/>
    <w:rsid w:val="00A50282"/>
    <w:rsid w:val="00A50366"/>
    <w:rsid w:val="00A50FD3"/>
    <w:rsid w:val="00A518BC"/>
    <w:rsid w:val="00A53FF6"/>
    <w:rsid w:val="00A55F5A"/>
    <w:rsid w:val="00A57B72"/>
    <w:rsid w:val="00A60253"/>
    <w:rsid w:val="00A626A8"/>
    <w:rsid w:val="00A657DD"/>
    <w:rsid w:val="00A658F7"/>
    <w:rsid w:val="00A65E23"/>
    <w:rsid w:val="00A668A2"/>
    <w:rsid w:val="00A66C35"/>
    <w:rsid w:val="00A674E9"/>
    <w:rsid w:val="00A7077B"/>
    <w:rsid w:val="00A711F8"/>
    <w:rsid w:val="00A72556"/>
    <w:rsid w:val="00A739D8"/>
    <w:rsid w:val="00A73C16"/>
    <w:rsid w:val="00A7632E"/>
    <w:rsid w:val="00A76371"/>
    <w:rsid w:val="00A767D4"/>
    <w:rsid w:val="00A77FA4"/>
    <w:rsid w:val="00A806A8"/>
    <w:rsid w:val="00A8149E"/>
    <w:rsid w:val="00A815B4"/>
    <w:rsid w:val="00A82FD5"/>
    <w:rsid w:val="00A8321F"/>
    <w:rsid w:val="00A84053"/>
    <w:rsid w:val="00A8478F"/>
    <w:rsid w:val="00A84D67"/>
    <w:rsid w:val="00A85146"/>
    <w:rsid w:val="00A85262"/>
    <w:rsid w:val="00A86475"/>
    <w:rsid w:val="00A868E7"/>
    <w:rsid w:val="00A86FE3"/>
    <w:rsid w:val="00A9113F"/>
    <w:rsid w:val="00A911F3"/>
    <w:rsid w:val="00A91732"/>
    <w:rsid w:val="00A92140"/>
    <w:rsid w:val="00A926A3"/>
    <w:rsid w:val="00A92CB8"/>
    <w:rsid w:val="00A930A8"/>
    <w:rsid w:val="00A937F3"/>
    <w:rsid w:val="00A93E14"/>
    <w:rsid w:val="00A94A4C"/>
    <w:rsid w:val="00A94C22"/>
    <w:rsid w:val="00A94F51"/>
    <w:rsid w:val="00A95C6C"/>
    <w:rsid w:val="00A9617D"/>
    <w:rsid w:val="00A979DE"/>
    <w:rsid w:val="00AA1131"/>
    <w:rsid w:val="00AA2147"/>
    <w:rsid w:val="00AA284E"/>
    <w:rsid w:val="00AA34FF"/>
    <w:rsid w:val="00AA3688"/>
    <w:rsid w:val="00AA3FDB"/>
    <w:rsid w:val="00AA443C"/>
    <w:rsid w:val="00AA588A"/>
    <w:rsid w:val="00AA68EA"/>
    <w:rsid w:val="00AA770C"/>
    <w:rsid w:val="00AA7AEB"/>
    <w:rsid w:val="00AB0D11"/>
    <w:rsid w:val="00AB22DB"/>
    <w:rsid w:val="00AB2FC1"/>
    <w:rsid w:val="00AB422C"/>
    <w:rsid w:val="00AB4424"/>
    <w:rsid w:val="00AB67D8"/>
    <w:rsid w:val="00AB7AF4"/>
    <w:rsid w:val="00AC12A0"/>
    <w:rsid w:val="00AC2635"/>
    <w:rsid w:val="00AC2DE0"/>
    <w:rsid w:val="00AC3BC6"/>
    <w:rsid w:val="00AC3F82"/>
    <w:rsid w:val="00AC4A87"/>
    <w:rsid w:val="00AC7FC0"/>
    <w:rsid w:val="00AD1C06"/>
    <w:rsid w:val="00AD2DEF"/>
    <w:rsid w:val="00AD3AAC"/>
    <w:rsid w:val="00AD45FF"/>
    <w:rsid w:val="00AD479B"/>
    <w:rsid w:val="00AD6B0C"/>
    <w:rsid w:val="00AD72C4"/>
    <w:rsid w:val="00AE14DE"/>
    <w:rsid w:val="00AE2ABE"/>
    <w:rsid w:val="00AE3206"/>
    <w:rsid w:val="00AE3D21"/>
    <w:rsid w:val="00AE51B3"/>
    <w:rsid w:val="00AE61DA"/>
    <w:rsid w:val="00AE6E01"/>
    <w:rsid w:val="00AE76C3"/>
    <w:rsid w:val="00AF1C5D"/>
    <w:rsid w:val="00AF1E0B"/>
    <w:rsid w:val="00AF244B"/>
    <w:rsid w:val="00AF2994"/>
    <w:rsid w:val="00AF4FA4"/>
    <w:rsid w:val="00AF5037"/>
    <w:rsid w:val="00AF5088"/>
    <w:rsid w:val="00AF7721"/>
    <w:rsid w:val="00AF7A0B"/>
    <w:rsid w:val="00B002B9"/>
    <w:rsid w:val="00B00E56"/>
    <w:rsid w:val="00B04060"/>
    <w:rsid w:val="00B0430F"/>
    <w:rsid w:val="00B0490B"/>
    <w:rsid w:val="00B05BE0"/>
    <w:rsid w:val="00B06B83"/>
    <w:rsid w:val="00B06CF9"/>
    <w:rsid w:val="00B07079"/>
    <w:rsid w:val="00B10737"/>
    <w:rsid w:val="00B10E7E"/>
    <w:rsid w:val="00B12E1E"/>
    <w:rsid w:val="00B143C0"/>
    <w:rsid w:val="00B155CE"/>
    <w:rsid w:val="00B16595"/>
    <w:rsid w:val="00B16638"/>
    <w:rsid w:val="00B200BB"/>
    <w:rsid w:val="00B20407"/>
    <w:rsid w:val="00B227EC"/>
    <w:rsid w:val="00B23F91"/>
    <w:rsid w:val="00B243E9"/>
    <w:rsid w:val="00B25C24"/>
    <w:rsid w:val="00B25C44"/>
    <w:rsid w:val="00B25DF2"/>
    <w:rsid w:val="00B26DC1"/>
    <w:rsid w:val="00B270B9"/>
    <w:rsid w:val="00B3040E"/>
    <w:rsid w:val="00B30520"/>
    <w:rsid w:val="00B3145D"/>
    <w:rsid w:val="00B317CC"/>
    <w:rsid w:val="00B322FF"/>
    <w:rsid w:val="00B3335E"/>
    <w:rsid w:val="00B33617"/>
    <w:rsid w:val="00B337E3"/>
    <w:rsid w:val="00B34633"/>
    <w:rsid w:val="00B35F74"/>
    <w:rsid w:val="00B36A59"/>
    <w:rsid w:val="00B36D93"/>
    <w:rsid w:val="00B402E6"/>
    <w:rsid w:val="00B4092B"/>
    <w:rsid w:val="00B41B8B"/>
    <w:rsid w:val="00B424A2"/>
    <w:rsid w:val="00B42B76"/>
    <w:rsid w:val="00B42CD4"/>
    <w:rsid w:val="00B43594"/>
    <w:rsid w:val="00B43A69"/>
    <w:rsid w:val="00B451A1"/>
    <w:rsid w:val="00B4635D"/>
    <w:rsid w:val="00B5251E"/>
    <w:rsid w:val="00B52974"/>
    <w:rsid w:val="00B539ED"/>
    <w:rsid w:val="00B54051"/>
    <w:rsid w:val="00B546EF"/>
    <w:rsid w:val="00B5596B"/>
    <w:rsid w:val="00B56481"/>
    <w:rsid w:val="00B56EAF"/>
    <w:rsid w:val="00B57C06"/>
    <w:rsid w:val="00B57C6F"/>
    <w:rsid w:val="00B6121C"/>
    <w:rsid w:val="00B614E7"/>
    <w:rsid w:val="00B62380"/>
    <w:rsid w:val="00B62B77"/>
    <w:rsid w:val="00B64534"/>
    <w:rsid w:val="00B645CE"/>
    <w:rsid w:val="00B64B2E"/>
    <w:rsid w:val="00B6555C"/>
    <w:rsid w:val="00B6621C"/>
    <w:rsid w:val="00B66B05"/>
    <w:rsid w:val="00B66E97"/>
    <w:rsid w:val="00B70360"/>
    <w:rsid w:val="00B70A8D"/>
    <w:rsid w:val="00B71082"/>
    <w:rsid w:val="00B717C6"/>
    <w:rsid w:val="00B723DF"/>
    <w:rsid w:val="00B7273A"/>
    <w:rsid w:val="00B732E7"/>
    <w:rsid w:val="00B73E21"/>
    <w:rsid w:val="00B7416F"/>
    <w:rsid w:val="00B75EED"/>
    <w:rsid w:val="00B765E6"/>
    <w:rsid w:val="00B76A1A"/>
    <w:rsid w:val="00B77105"/>
    <w:rsid w:val="00B8030B"/>
    <w:rsid w:val="00B80859"/>
    <w:rsid w:val="00B80B19"/>
    <w:rsid w:val="00B80EC0"/>
    <w:rsid w:val="00B810E9"/>
    <w:rsid w:val="00B818FD"/>
    <w:rsid w:val="00B82D5C"/>
    <w:rsid w:val="00B833AD"/>
    <w:rsid w:val="00B834BF"/>
    <w:rsid w:val="00B84A00"/>
    <w:rsid w:val="00B84ADF"/>
    <w:rsid w:val="00B8739E"/>
    <w:rsid w:val="00B8773C"/>
    <w:rsid w:val="00B87D49"/>
    <w:rsid w:val="00B9087D"/>
    <w:rsid w:val="00B924CD"/>
    <w:rsid w:val="00B92A87"/>
    <w:rsid w:val="00B94811"/>
    <w:rsid w:val="00B94DAA"/>
    <w:rsid w:val="00B94F81"/>
    <w:rsid w:val="00BA050E"/>
    <w:rsid w:val="00BA074C"/>
    <w:rsid w:val="00BA166D"/>
    <w:rsid w:val="00BA27D6"/>
    <w:rsid w:val="00BA45A2"/>
    <w:rsid w:val="00BA70FC"/>
    <w:rsid w:val="00BA7F3E"/>
    <w:rsid w:val="00BB078D"/>
    <w:rsid w:val="00BB0CCD"/>
    <w:rsid w:val="00BB3D60"/>
    <w:rsid w:val="00BB3D87"/>
    <w:rsid w:val="00BB5622"/>
    <w:rsid w:val="00BB57FF"/>
    <w:rsid w:val="00BB5E30"/>
    <w:rsid w:val="00BB5FD0"/>
    <w:rsid w:val="00BB647C"/>
    <w:rsid w:val="00BB77B7"/>
    <w:rsid w:val="00BC5F85"/>
    <w:rsid w:val="00BC6903"/>
    <w:rsid w:val="00BC7BDF"/>
    <w:rsid w:val="00BC7DCA"/>
    <w:rsid w:val="00BD1EE9"/>
    <w:rsid w:val="00BD29B3"/>
    <w:rsid w:val="00BD3554"/>
    <w:rsid w:val="00BD44D9"/>
    <w:rsid w:val="00BD4CA7"/>
    <w:rsid w:val="00BD4FFB"/>
    <w:rsid w:val="00BD543A"/>
    <w:rsid w:val="00BD6228"/>
    <w:rsid w:val="00BD68C8"/>
    <w:rsid w:val="00BD6B8D"/>
    <w:rsid w:val="00BD7054"/>
    <w:rsid w:val="00BE15D3"/>
    <w:rsid w:val="00BE25BE"/>
    <w:rsid w:val="00BE53EF"/>
    <w:rsid w:val="00BE66E0"/>
    <w:rsid w:val="00BE6AD9"/>
    <w:rsid w:val="00BE716D"/>
    <w:rsid w:val="00BF02B6"/>
    <w:rsid w:val="00BF0500"/>
    <w:rsid w:val="00BF1B1A"/>
    <w:rsid w:val="00BF21E3"/>
    <w:rsid w:val="00BF2D34"/>
    <w:rsid w:val="00BF2D83"/>
    <w:rsid w:val="00BF4525"/>
    <w:rsid w:val="00BF4FB9"/>
    <w:rsid w:val="00BF50AE"/>
    <w:rsid w:val="00BF686A"/>
    <w:rsid w:val="00BF7999"/>
    <w:rsid w:val="00C0086A"/>
    <w:rsid w:val="00C01FAC"/>
    <w:rsid w:val="00C034B2"/>
    <w:rsid w:val="00C038AC"/>
    <w:rsid w:val="00C06501"/>
    <w:rsid w:val="00C07145"/>
    <w:rsid w:val="00C07A34"/>
    <w:rsid w:val="00C07C75"/>
    <w:rsid w:val="00C101DA"/>
    <w:rsid w:val="00C10BBB"/>
    <w:rsid w:val="00C13310"/>
    <w:rsid w:val="00C135D2"/>
    <w:rsid w:val="00C13AE0"/>
    <w:rsid w:val="00C144A3"/>
    <w:rsid w:val="00C145B0"/>
    <w:rsid w:val="00C14807"/>
    <w:rsid w:val="00C14985"/>
    <w:rsid w:val="00C15587"/>
    <w:rsid w:val="00C15891"/>
    <w:rsid w:val="00C21B51"/>
    <w:rsid w:val="00C21FC9"/>
    <w:rsid w:val="00C22009"/>
    <w:rsid w:val="00C23044"/>
    <w:rsid w:val="00C23614"/>
    <w:rsid w:val="00C23A93"/>
    <w:rsid w:val="00C2615F"/>
    <w:rsid w:val="00C27491"/>
    <w:rsid w:val="00C304E9"/>
    <w:rsid w:val="00C31A7B"/>
    <w:rsid w:val="00C32C99"/>
    <w:rsid w:val="00C36228"/>
    <w:rsid w:val="00C365F3"/>
    <w:rsid w:val="00C36C46"/>
    <w:rsid w:val="00C36D3C"/>
    <w:rsid w:val="00C37AE7"/>
    <w:rsid w:val="00C402D6"/>
    <w:rsid w:val="00C40C12"/>
    <w:rsid w:val="00C41EBA"/>
    <w:rsid w:val="00C42AC7"/>
    <w:rsid w:val="00C42B10"/>
    <w:rsid w:val="00C43681"/>
    <w:rsid w:val="00C45F5A"/>
    <w:rsid w:val="00C5037C"/>
    <w:rsid w:val="00C51645"/>
    <w:rsid w:val="00C51694"/>
    <w:rsid w:val="00C535B6"/>
    <w:rsid w:val="00C551A5"/>
    <w:rsid w:val="00C568B9"/>
    <w:rsid w:val="00C56D33"/>
    <w:rsid w:val="00C576B5"/>
    <w:rsid w:val="00C57E5D"/>
    <w:rsid w:val="00C60C74"/>
    <w:rsid w:val="00C61389"/>
    <w:rsid w:val="00C614EF"/>
    <w:rsid w:val="00C619DC"/>
    <w:rsid w:val="00C62B22"/>
    <w:rsid w:val="00C652D2"/>
    <w:rsid w:val="00C67055"/>
    <w:rsid w:val="00C6715F"/>
    <w:rsid w:val="00C6799D"/>
    <w:rsid w:val="00C70273"/>
    <w:rsid w:val="00C716FF"/>
    <w:rsid w:val="00C71A8B"/>
    <w:rsid w:val="00C73D23"/>
    <w:rsid w:val="00C743FC"/>
    <w:rsid w:val="00C75603"/>
    <w:rsid w:val="00C760A1"/>
    <w:rsid w:val="00C76D9A"/>
    <w:rsid w:val="00C77B86"/>
    <w:rsid w:val="00C804E2"/>
    <w:rsid w:val="00C807CF"/>
    <w:rsid w:val="00C81B42"/>
    <w:rsid w:val="00C85F60"/>
    <w:rsid w:val="00C8627A"/>
    <w:rsid w:val="00C865F5"/>
    <w:rsid w:val="00C8671E"/>
    <w:rsid w:val="00C87A1B"/>
    <w:rsid w:val="00C90EB8"/>
    <w:rsid w:val="00C9151D"/>
    <w:rsid w:val="00C91CAE"/>
    <w:rsid w:val="00C92142"/>
    <w:rsid w:val="00C933CB"/>
    <w:rsid w:val="00C939D5"/>
    <w:rsid w:val="00C940D5"/>
    <w:rsid w:val="00C94AB5"/>
    <w:rsid w:val="00C94AB8"/>
    <w:rsid w:val="00C95D98"/>
    <w:rsid w:val="00CA04A3"/>
    <w:rsid w:val="00CA1043"/>
    <w:rsid w:val="00CA11CA"/>
    <w:rsid w:val="00CA2BB6"/>
    <w:rsid w:val="00CA4810"/>
    <w:rsid w:val="00CA4AC0"/>
    <w:rsid w:val="00CA5712"/>
    <w:rsid w:val="00CA582A"/>
    <w:rsid w:val="00CA5A84"/>
    <w:rsid w:val="00CA5ECF"/>
    <w:rsid w:val="00CA66D6"/>
    <w:rsid w:val="00CA7B53"/>
    <w:rsid w:val="00CA7E52"/>
    <w:rsid w:val="00CB0CF3"/>
    <w:rsid w:val="00CB0D89"/>
    <w:rsid w:val="00CB1378"/>
    <w:rsid w:val="00CB29F3"/>
    <w:rsid w:val="00CB35F0"/>
    <w:rsid w:val="00CB3C1C"/>
    <w:rsid w:val="00CB41B2"/>
    <w:rsid w:val="00CB4C5E"/>
    <w:rsid w:val="00CB507C"/>
    <w:rsid w:val="00CB5BDF"/>
    <w:rsid w:val="00CB5FA9"/>
    <w:rsid w:val="00CB6B3D"/>
    <w:rsid w:val="00CC15E4"/>
    <w:rsid w:val="00CC1C12"/>
    <w:rsid w:val="00CC2FAD"/>
    <w:rsid w:val="00CC3FC2"/>
    <w:rsid w:val="00CC5509"/>
    <w:rsid w:val="00CC6AED"/>
    <w:rsid w:val="00CC7330"/>
    <w:rsid w:val="00CD03BC"/>
    <w:rsid w:val="00CD0AA4"/>
    <w:rsid w:val="00CD1807"/>
    <w:rsid w:val="00CD1A20"/>
    <w:rsid w:val="00CD21AF"/>
    <w:rsid w:val="00CD45D7"/>
    <w:rsid w:val="00CD6208"/>
    <w:rsid w:val="00CD6706"/>
    <w:rsid w:val="00CD6B82"/>
    <w:rsid w:val="00CD6D41"/>
    <w:rsid w:val="00CE0505"/>
    <w:rsid w:val="00CE0C59"/>
    <w:rsid w:val="00CE18D4"/>
    <w:rsid w:val="00CE1C14"/>
    <w:rsid w:val="00CE352A"/>
    <w:rsid w:val="00CE3BFE"/>
    <w:rsid w:val="00CE4725"/>
    <w:rsid w:val="00CE57F9"/>
    <w:rsid w:val="00CE6907"/>
    <w:rsid w:val="00CE6B20"/>
    <w:rsid w:val="00CE7D1B"/>
    <w:rsid w:val="00CF2958"/>
    <w:rsid w:val="00CF36C8"/>
    <w:rsid w:val="00CF3F2A"/>
    <w:rsid w:val="00CF478F"/>
    <w:rsid w:val="00CF497A"/>
    <w:rsid w:val="00CF4A6F"/>
    <w:rsid w:val="00CF6452"/>
    <w:rsid w:val="00CF694F"/>
    <w:rsid w:val="00CF76E7"/>
    <w:rsid w:val="00CF7963"/>
    <w:rsid w:val="00D0083B"/>
    <w:rsid w:val="00D00E5B"/>
    <w:rsid w:val="00D01AFD"/>
    <w:rsid w:val="00D035AB"/>
    <w:rsid w:val="00D0423C"/>
    <w:rsid w:val="00D061AA"/>
    <w:rsid w:val="00D0660A"/>
    <w:rsid w:val="00D06797"/>
    <w:rsid w:val="00D10396"/>
    <w:rsid w:val="00D1212E"/>
    <w:rsid w:val="00D128E6"/>
    <w:rsid w:val="00D1321F"/>
    <w:rsid w:val="00D13AF4"/>
    <w:rsid w:val="00D13D46"/>
    <w:rsid w:val="00D15AEE"/>
    <w:rsid w:val="00D15FDA"/>
    <w:rsid w:val="00D224C1"/>
    <w:rsid w:val="00D23026"/>
    <w:rsid w:val="00D26A30"/>
    <w:rsid w:val="00D304C1"/>
    <w:rsid w:val="00D312B8"/>
    <w:rsid w:val="00D315B7"/>
    <w:rsid w:val="00D31807"/>
    <w:rsid w:val="00D32667"/>
    <w:rsid w:val="00D3288D"/>
    <w:rsid w:val="00D3362F"/>
    <w:rsid w:val="00D33C38"/>
    <w:rsid w:val="00D33F1A"/>
    <w:rsid w:val="00D35AD0"/>
    <w:rsid w:val="00D35ED7"/>
    <w:rsid w:val="00D3713D"/>
    <w:rsid w:val="00D41468"/>
    <w:rsid w:val="00D42233"/>
    <w:rsid w:val="00D435D0"/>
    <w:rsid w:val="00D43E44"/>
    <w:rsid w:val="00D441BD"/>
    <w:rsid w:val="00D44263"/>
    <w:rsid w:val="00D44799"/>
    <w:rsid w:val="00D44AA2"/>
    <w:rsid w:val="00D44D56"/>
    <w:rsid w:val="00D45EAC"/>
    <w:rsid w:val="00D46BFD"/>
    <w:rsid w:val="00D50D81"/>
    <w:rsid w:val="00D51523"/>
    <w:rsid w:val="00D518D7"/>
    <w:rsid w:val="00D52C90"/>
    <w:rsid w:val="00D5325A"/>
    <w:rsid w:val="00D53D19"/>
    <w:rsid w:val="00D559EA"/>
    <w:rsid w:val="00D62930"/>
    <w:rsid w:val="00D6299A"/>
    <w:rsid w:val="00D62C96"/>
    <w:rsid w:val="00D632CC"/>
    <w:rsid w:val="00D63611"/>
    <w:rsid w:val="00D6513B"/>
    <w:rsid w:val="00D66BC1"/>
    <w:rsid w:val="00D670D4"/>
    <w:rsid w:val="00D67581"/>
    <w:rsid w:val="00D677AD"/>
    <w:rsid w:val="00D67C99"/>
    <w:rsid w:val="00D70C18"/>
    <w:rsid w:val="00D71066"/>
    <w:rsid w:val="00D713DF"/>
    <w:rsid w:val="00D7162E"/>
    <w:rsid w:val="00D727A4"/>
    <w:rsid w:val="00D727E1"/>
    <w:rsid w:val="00D72969"/>
    <w:rsid w:val="00D7390D"/>
    <w:rsid w:val="00D74EF5"/>
    <w:rsid w:val="00D7516D"/>
    <w:rsid w:val="00D756AB"/>
    <w:rsid w:val="00D80C87"/>
    <w:rsid w:val="00D80DAD"/>
    <w:rsid w:val="00D81267"/>
    <w:rsid w:val="00D82E31"/>
    <w:rsid w:val="00D8437D"/>
    <w:rsid w:val="00D8442D"/>
    <w:rsid w:val="00D84868"/>
    <w:rsid w:val="00D84CFC"/>
    <w:rsid w:val="00D85647"/>
    <w:rsid w:val="00D8579E"/>
    <w:rsid w:val="00D85964"/>
    <w:rsid w:val="00D865D1"/>
    <w:rsid w:val="00D86A3A"/>
    <w:rsid w:val="00D87099"/>
    <w:rsid w:val="00D901C3"/>
    <w:rsid w:val="00D92FC7"/>
    <w:rsid w:val="00D9376A"/>
    <w:rsid w:val="00D940A8"/>
    <w:rsid w:val="00D95FF1"/>
    <w:rsid w:val="00D966F3"/>
    <w:rsid w:val="00D96A2B"/>
    <w:rsid w:val="00D9776F"/>
    <w:rsid w:val="00DA07C6"/>
    <w:rsid w:val="00DA2C4F"/>
    <w:rsid w:val="00DA2E4E"/>
    <w:rsid w:val="00DA2E79"/>
    <w:rsid w:val="00DA43F6"/>
    <w:rsid w:val="00DA5EF9"/>
    <w:rsid w:val="00DA77B2"/>
    <w:rsid w:val="00DB030D"/>
    <w:rsid w:val="00DB0455"/>
    <w:rsid w:val="00DB0B32"/>
    <w:rsid w:val="00DB0B8D"/>
    <w:rsid w:val="00DB11FE"/>
    <w:rsid w:val="00DB1DD7"/>
    <w:rsid w:val="00DB2304"/>
    <w:rsid w:val="00DB3481"/>
    <w:rsid w:val="00DB4447"/>
    <w:rsid w:val="00DB5B5D"/>
    <w:rsid w:val="00DB7B43"/>
    <w:rsid w:val="00DC21DE"/>
    <w:rsid w:val="00DC2381"/>
    <w:rsid w:val="00DC3196"/>
    <w:rsid w:val="00DC3AF7"/>
    <w:rsid w:val="00DC4AE6"/>
    <w:rsid w:val="00DC5A93"/>
    <w:rsid w:val="00DC5BCE"/>
    <w:rsid w:val="00DC5C5A"/>
    <w:rsid w:val="00DD1482"/>
    <w:rsid w:val="00DD15C5"/>
    <w:rsid w:val="00DD210B"/>
    <w:rsid w:val="00DD28C2"/>
    <w:rsid w:val="00DD4F88"/>
    <w:rsid w:val="00DD5649"/>
    <w:rsid w:val="00DD59D3"/>
    <w:rsid w:val="00DD7246"/>
    <w:rsid w:val="00DE061A"/>
    <w:rsid w:val="00DE1C99"/>
    <w:rsid w:val="00DE28FF"/>
    <w:rsid w:val="00DE3670"/>
    <w:rsid w:val="00DE44A1"/>
    <w:rsid w:val="00DE4FCC"/>
    <w:rsid w:val="00DE7681"/>
    <w:rsid w:val="00DF0CE6"/>
    <w:rsid w:val="00DF1682"/>
    <w:rsid w:val="00DF255E"/>
    <w:rsid w:val="00DF301F"/>
    <w:rsid w:val="00DF3141"/>
    <w:rsid w:val="00DF444B"/>
    <w:rsid w:val="00DF48B9"/>
    <w:rsid w:val="00DF4917"/>
    <w:rsid w:val="00DF4FAD"/>
    <w:rsid w:val="00DF72D5"/>
    <w:rsid w:val="00DF7A32"/>
    <w:rsid w:val="00E02ECA"/>
    <w:rsid w:val="00E03BF4"/>
    <w:rsid w:val="00E04138"/>
    <w:rsid w:val="00E04B43"/>
    <w:rsid w:val="00E057D5"/>
    <w:rsid w:val="00E05E55"/>
    <w:rsid w:val="00E109E8"/>
    <w:rsid w:val="00E11289"/>
    <w:rsid w:val="00E12C25"/>
    <w:rsid w:val="00E13F0E"/>
    <w:rsid w:val="00E15055"/>
    <w:rsid w:val="00E15A4E"/>
    <w:rsid w:val="00E15F5A"/>
    <w:rsid w:val="00E16852"/>
    <w:rsid w:val="00E1737D"/>
    <w:rsid w:val="00E17CA2"/>
    <w:rsid w:val="00E17FBD"/>
    <w:rsid w:val="00E20AD8"/>
    <w:rsid w:val="00E2276A"/>
    <w:rsid w:val="00E22E3A"/>
    <w:rsid w:val="00E23DF6"/>
    <w:rsid w:val="00E26483"/>
    <w:rsid w:val="00E30921"/>
    <w:rsid w:val="00E30E29"/>
    <w:rsid w:val="00E34A4D"/>
    <w:rsid w:val="00E357A7"/>
    <w:rsid w:val="00E367FD"/>
    <w:rsid w:val="00E369AB"/>
    <w:rsid w:val="00E372E3"/>
    <w:rsid w:val="00E400C5"/>
    <w:rsid w:val="00E422DA"/>
    <w:rsid w:val="00E429F3"/>
    <w:rsid w:val="00E42C3D"/>
    <w:rsid w:val="00E4333E"/>
    <w:rsid w:val="00E43D54"/>
    <w:rsid w:val="00E43F68"/>
    <w:rsid w:val="00E446DF"/>
    <w:rsid w:val="00E4489E"/>
    <w:rsid w:val="00E44BF7"/>
    <w:rsid w:val="00E44F7D"/>
    <w:rsid w:val="00E45D20"/>
    <w:rsid w:val="00E46433"/>
    <w:rsid w:val="00E4671B"/>
    <w:rsid w:val="00E47302"/>
    <w:rsid w:val="00E47349"/>
    <w:rsid w:val="00E47626"/>
    <w:rsid w:val="00E50CB7"/>
    <w:rsid w:val="00E5127A"/>
    <w:rsid w:val="00E52372"/>
    <w:rsid w:val="00E53944"/>
    <w:rsid w:val="00E546F3"/>
    <w:rsid w:val="00E5482A"/>
    <w:rsid w:val="00E54895"/>
    <w:rsid w:val="00E55EBC"/>
    <w:rsid w:val="00E5625D"/>
    <w:rsid w:val="00E60F6C"/>
    <w:rsid w:val="00E61892"/>
    <w:rsid w:val="00E626AC"/>
    <w:rsid w:val="00E6344C"/>
    <w:rsid w:val="00E63795"/>
    <w:rsid w:val="00E63B0C"/>
    <w:rsid w:val="00E649B1"/>
    <w:rsid w:val="00E64DF8"/>
    <w:rsid w:val="00E6560C"/>
    <w:rsid w:val="00E65C28"/>
    <w:rsid w:val="00E67911"/>
    <w:rsid w:val="00E67C88"/>
    <w:rsid w:val="00E71F6F"/>
    <w:rsid w:val="00E73B1E"/>
    <w:rsid w:val="00E741B5"/>
    <w:rsid w:val="00E74766"/>
    <w:rsid w:val="00E75151"/>
    <w:rsid w:val="00E7599A"/>
    <w:rsid w:val="00E7606A"/>
    <w:rsid w:val="00E770D8"/>
    <w:rsid w:val="00E808B7"/>
    <w:rsid w:val="00E81A48"/>
    <w:rsid w:val="00E8217E"/>
    <w:rsid w:val="00E82B3A"/>
    <w:rsid w:val="00E856B6"/>
    <w:rsid w:val="00E860C8"/>
    <w:rsid w:val="00E87803"/>
    <w:rsid w:val="00E87A62"/>
    <w:rsid w:val="00E90357"/>
    <w:rsid w:val="00E906F9"/>
    <w:rsid w:val="00E92CFF"/>
    <w:rsid w:val="00E92FC5"/>
    <w:rsid w:val="00E9550D"/>
    <w:rsid w:val="00E96508"/>
    <w:rsid w:val="00E96B40"/>
    <w:rsid w:val="00E96CE9"/>
    <w:rsid w:val="00E97A98"/>
    <w:rsid w:val="00E97C59"/>
    <w:rsid w:val="00EA1936"/>
    <w:rsid w:val="00EA2F51"/>
    <w:rsid w:val="00EA450F"/>
    <w:rsid w:val="00EA51B3"/>
    <w:rsid w:val="00EA556C"/>
    <w:rsid w:val="00EA63EA"/>
    <w:rsid w:val="00EA7DBB"/>
    <w:rsid w:val="00EB0B33"/>
    <w:rsid w:val="00EB1CFC"/>
    <w:rsid w:val="00EB4600"/>
    <w:rsid w:val="00EB4967"/>
    <w:rsid w:val="00EB4AF7"/>
    <w:rsid w:val="00EB5918"/>
    <w:rsid w:val="00EB66AD"/>
    <w:rsid w:val="00EB7041"/>
    <w:rsid w:val="00EC0634"/>
    <w:rsid w:val="00EC1E1D"/>
    <w:rsid w:val="00EC4190"/>
    <w:rsid w:val="00EC6357"/>
    <w:rsid w:val="00EC6914"/>
    <w:rsid w:val="00EC6B4B"/>
    <w:rsid w:val="00EC7408"/>
    <w:rsid w:val="00EC7884"/>
    <w:rsid w:val="00ED09B7"/>
    <w:rsid w:val="00ED214A"/>
    <w:rsid w:val="00ED249D"/>
    <w:rsid w:val="00ED322F"/>
    <w:rsid w:val="00ED3522"/>
    <w:rsid w:val="00ED399F"/>
    <w:rsid w:val="00ED3C8B"/>
    <w:rsid w:val="00ED3E86"/>
    <w:rsid w:val="00ED403C"/>
    <w:rsid w:val="00ED7387"/>
    <w:rsid w:val="00ED7491"/>
    <w:rsid w:val="00EE0397"/>
    <w:rsid w:val="00EE0979"/>
    <w:rsid w:val="00EE1AF1"/>
    <w:rsid w:val="00EE1FF2"/>
    <w:rsid w:val="00EE222F"/>
    <w:rsid w:val="00EE2511"/>
    <w:rsid w:val="00EE42D2"/>
    <w:rsid w:val="00EE5CEE"/>
    <w:rsid w:val="00EE788F"/>
    <w:rsid w:val="00EF0754"/>
    <w:rsid w:val="00EF1ED8"/>
    <w:rsid w:val="00EF2282"/>
    <w:rsid w:val="00EF228C"/>
    <w:rsid w:val="00EF26FD"/>
    <w:rsid w:val="00EF3A50"/>
    <w:rsid w:val="00EF580A"/>
    <w:rsid w:val="00EF5D9D"/>
    <w:rsid w:val="00EF6368"/>
    <w:rsid w:val="00EF64B0"/>
    <w:rsid w:val="00EF7140"/>
    <w:rsid w:val="00EF73CB"/>
    <w:rsid w:val="00F000B5"/>
    <w:rsid w:val="00F002DE"/>
    <w:rsid w:val="00F0032C"/>
    <w:rsid w:val="00F03317"/>
    <w:rsid w:val="00F04572"/>
    <w:rsid w:val="00F05AF3"/>
    <w:rsid w:val="00F05D17"/>
    <w:rsid w:val="00F062DD"/>
    <w:rsid w:val="00F06315"/>
    <w:rsid w:val="00F06981"/>
    <w:rsid w:val="00F07AF4"/>
    <w:rsid w:val="00F1058E"/>
    <w:rsid w:val="00F1123E"/>
    <w:rsid w:val="00F116F6"/>
    <w:rsid w:val="00F1170D"/>
    <w:rsid w:val="00F1283C"/>
    <w:rsid w:val="00F13B79"/>
    <w:rsid w:val="00F13C87"/>
    <w:rsid w:val="00F13F87"/>
    <w:rsid w:val="00F13FE8"/>
    <w:rsid w:val="00F14F55"/>
    <w:rsid w:val="00F154F4"/>
    <w:rsid w:val="00F15C10"/>
    <w:rsid w:val="00F15F94"/>
    <w:rsid w:val="00F16037"/>
    <w:rsid w:val="00F1615E"/>
    <w:rsid w:val="00F20103"/>
    <w:rsid w:val="00F203B3"/>
    <w:rsid w:val="00F2069A"/>
    <w:rsid w:val="00F21577"/>
    <w:rsid w:val="00F21A10"/>
    <w:rsid w:val="00F23BF3"/>
    <w:rsid w:val="00F24E81"/>
    <w:rsid w:val="00F252D6"/>
    <w:rsid w:val="00F25621"/>
    <w:rsid w:val="00F25725"/>
    <w:rsid w:val="00F25ACF"/>
    <w:rsid w:val="00F27645"/>
    <w:rsid w:val="00F30678"/>
    <w:rsid w:val="00F319DC"/>
    <w:rsid w:val="00F31AA7"/>
    <w:rsid w:val="00F323DF"/>
    <w:rsid w:val="00F3287D"/>
    <w:rsid w:val="00F34BDD"/>
    <w:rsid w:val="00F34F01"/>
    <w:rsid w:val="00F35327"/>
    <w:rsid w:val="00F36344"/>
    <w:rsid w:val="00F37105"/>
    <w:rsid w:val="00F40D50"/>
    <w:rsid w:val="00F410BA"/>
    <w:rsid w:val="00F418A0"/>
    <w:rsid w:val="00F41E14"/>
    <w:rsid w:val="00F442B4"/>
    <w:rsid w:val="00F4510B"/>
    <w:rsid w:val="00F452DA"/>
    <w:rsid w:val="00F45B6C"/>
    <w:rsid w:val="00F46156"/>
    <w:rsid w:val="00F46EAC"/>
    <w:rsid w:val="00F4707C"/>
    <w:rsid w:val="00F47AAC"/>
    <w:rsid w:val="00F500A8"/>
    <w:rsid w:val="00F54B9A"/>
    <w:rsid w:val="00F55D3A"/>
    <w:rsid w:val="00F565EF"/>
    <w:rsid w:val="00F56CE1"/>
    <w:rsid w:val="00F57BD6"/>
    <w:rsid w:val="00F60ADD"/>
    <w:rsid w:val="00F60D76"/>
    <w:rsid w:val="00F611ED"/>
    <w:rsid w:val="00F61481"/>
    <w:rsid w:val="00F61AE7"/>
    <w:rsid w:val="00F62E42"/>
    <w:rsid w:val="00F6392D"/>
    <w:rsid w:val="00F63E7C"/>
    <w:rsid w:val="00F6413B"/>
    <w:rsid w:val="00F6552B"/>
    <w:rsid w:val="00F65928"/>
    <w:rsid w:val="00F65BE0"/>
    <w:rsid w:val="00F66120"/>
    <w:rsid w:val="00F66371"/>
    <w:rsid w:val="00F67532"/>
    <w:rsid w:val="00F67915"/>
    <w:rsid w:val="00F71010"/>
    <w:rsid w:val="00F71023"/>
    <w:rsid w:val="00F71106"/>
    <w:rsid w:val="00F71D58"/>
    <w:rsid w:val="00F72693"/>
    <w:rsid w:val="00F7273B"/>
    <w:rsid w:val="00F73513"/>
    <w:rsid w:val="00F73664"/>
    <w:rsid w:val="00F73E42"/>
    <w:rsid w:val="00F74972"/>
    <w:rsid w:val="00F74E3F"/>
    <w:rsid w:val="00F74EF2"/>
    <w:rsid w:val="00F755E6"/>
    <w:rsid w:val="00F8091E"/>
    <w:rsid w:val="00F8271E"/>
    <w:rsid w:val="00F8272E"/>
    <w:rsid w:val="00F83FFF"/>
    <w:rsid w:val="00F853E2"/>
    <w:rsid w:val="00F854F6"/>
    <w:rsid w:val="00F87BB9"/>
    <w:rsid w:val="00F87FED"/>
    <w:rsid w:val="00F90746"/>
    <w:rsid w:val="00F90B3F"/>
    <w:rsid w:val="00F9191D"/>
    <w:rsid w:val="00F926DA"/>
    <w:rsid w:val="00F93706"/>
    <w:rsid w:val="00F94282"/>
    <w:rsid w:val="00F949FE"/>
    <w:rsid w:val="00F94DFF"/>
    <w:rsid w:val="00F95F79"/>
    <w:rsid w:val="00F96BB2"/>
    <w:rsid w:val="00F9730C"/>
    <w:rsid w:val="00F97392"/>
    <w:rsid w:val="00F9741A"/>
    <w:rsid w:val="00F97D7B"/>
    <w:rsid w:val="00F97D97"/>
    <w:rsid w:val="00FA0255"/>
    <w:rsid w:val="00FA0491"/>
    <w:rsid w:val="00FA0813"/>
    <w:rsid w:val="00FA3B97"/>
    <w:rsid w:val="00FA4253"/>
    <w:rsid w:val="00FA5407"/>
    <w:rsid w:val="00FA6BC7"/>
    <w:rsid w:val="00FA7808"/>
    <w:rsid w:val="00FB0168"/>
    <w:rsid w:val="00FB0775"/>
    <w:rsid w:val="00FB12B5"/>
    <w:rsid w:val="00FB2B53"/>
    <w:rsid w:val="00FB34FD"/>
    <w:rsid w:val="00FB5DEB"/>
    <w:rsid w:val="00FB6D13"/>
    <w:rsid w:val="00FB7BB9"/>
    <w:rsid w:val="00FC03B2"/>
    <w:rsid w:val="00FC050E"/>
    <w:rsid w:val="00FC065C"/>
    <w:rsid w:val="00FC135C"/>
    <w:rsid w:val="00FC1A4C"/>
    <w:rsid w:val="00FC20D0"/>
    <w:rsid w:val="00FC2100"/>
    <w:rsid w:val="00FC41AC"/>
    <w:rsid w:val="00FC54E0"/>
    <w:rsid w:val="00FC7D54"/>
    <w:rsid w:val="00FD02AA"/>
    <w:rsid w:val="00FD0475"/>
    <w:rsid w:val="00FD08FD"/>
    <w:rsid w:val="00FD156A"/>
    <w:rsid w:val="00FD2600"/>
    <w:rsid w:val="00FD283C"/>
    <w:rsid w:val="00FD3B10"/>
    <w:rsid w:val="00FD411E"/>
    <w:rsid w:val="00FD4995"/>
    <w:rsid w:val="00FD4BAA"/>
    <w:rsid w:val="00FD5CCB"/>
    <w:rsid w:val="00FE0686"/>
    <w:rsid w:val="00FE1777"/>
    <w:rsid w:val="00FE1815"/>
    <w:rsid w:val="00FE35B8"/>
    <w:rsid w:val="00FE653B"/>
    <w:rsid w:val="00FE7F49"/>
    <w:rsid w:val="00FF011B"/>
    <w:rsid w:val="00FF0557"/>
    <w:rsid w:val="00FF0D61"/>
    <w:rsid w:val="00FF1749"/>
    <w:rsid w:val="00FF24F3"/>
    <w:rsid w:val="00FF4B1F"/>
    <w:rsid w:val="00FF6298"/>
    <w:rsid w:val="00FF699A"/>
    <w:rsid w:val="00FF7951"/>
    <w:rsid w:val="00FF7A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D94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9"/>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3B1063"/>
    <w:pPr>
      <w:spacing w:line="276" w:lineRule="auto"/>
    </w:pPr>
    <w:rPr>
      <w:sz w:val="22"/>
      <w:szCs w:val="22"/>
      <w:lang w:eastAsia="en-US"/>
    </w:rPr>
  </w:style>
  <w:style w:type="paragraph" w:styleId="Titolo1">
    <w:name w:val="heading 1"/>
    <w:basedOn w:val="Normale"/>
    <w:next w:val="Normale"/>
    <w:link w:val="Titolo1Carattere"/>
    <w:qFormat/>
    <w:rsid w:val="00AF244B"/>
    <w:pPr>
      <w:keepNext/>
      <w:widowControl w:val="0"/>
      <w:kinsoku w:val="0"/>
      <w:spacing w:before="216" w:line="480" w:lineRule="auto"/>
      <w:outlineLvl w:val="0"/>
    </w:pPr>
    <w:rPr>
      <w:rFonts w:ascii="Arial" w:eastAsia="Times New Roman" w:hAnsi="Arial"/>
      <w:b/>
      <w:bCs/>
      <w:spacing w:val="12"/>
      <w:sz w:val="11"/>
      <w:szCs w:val="11"/>
      <w:lang w:eastAsia="it-IT"/>
    </w:rPr>
  </w:style>
  <w:style w:type="paragraph" w:styleId="Titolo2">
    <w:name w:val="heading 2"/>
    <w:basedOn w:val="Normale"/>
    <w:next w:val="Normale"/>
    <w:link w:val="Titolo2Carattere"/>
    <w:qFormat/>
    <w:rsid w:val="00867FD7"/>
    <w:pPr>
      <w:keepNext/>
      <w:keepLines/>
      <w:spacing w:before="200"/>
      <w:outlineLvl w:val="1"/>
    </w:pPr>
    <w:rPr>
      <w:rFonts w:eastAsia="Times New Roman"/>
      <w:b/>
      <w:bCs/>
      <w:i/>
      <w:color w:val="1F497D"/>
      <w:sz w:val="28"/>
      <w:szCs w:val="28"/>
    </w:rPr>
  </w:style>
  <w:style w:type="paragraph" w:styleId="Titolo3">
    <w:name w:val="heading 3"/>
    <w:basedOn w:val="Normale"/>
    <w:next w:val="Normale"/>
    <w:link w:val="Titolo3Carattere"/>
    <w:uiPriority w:val="9"/>
    <w:qFormat/>
    <w:rsid w:val="007E4817"/>
    <w:pPr>
      <w:keepNext/>
      <w:keepLines/>
      <w:spacing w:before="200"/>
      <w:outlineLvl w:val="2"/>
    </w:pPr>
    <w:rPr>
      <w:rFonts w:eastAsia="Times New Roman" w:cs="Calibri"/>
      <w:b/>
      <w:i/>
      <w:iCs/>
      <w:sz w:val="24"/>
      <w:szCs w:val="24"/>
    </w:rPr>
  </w:style>
  <w:style w:type="paragraph" w:styleId="Titolo4">
    <w:name w:val="heading 4"/>
    <w:basedOn w:val="Normale"/>
    <w:next w:val="Normale"/>
    <w:link w:val="Titolo4Carattere"/>
    <w:uiPriority w:val="9"/>
    <w:qFormat/>
    <w:rsid w:val="003C1C2A"/>
    <w:pPr>
      <w:keepNext/>
      <w:spacing w:before="240" w:after="60"/>
      <w:outlineLvl w:val="3"/>
    </w:pPr>
    <w:rPr>
      <w:rFonts w:eastAsia="MS Mincho" w:cs="Calibri"/>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166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 2"/>
    <w:basedOn w:val="Normale"/>
    <w:rsid w:val="00116625"/>
    <w:pPr>
      <w:widowControl w:val="0"/>
      <w:autoSpaceDE w:val="0"/>
      <w:autoSpaceDN w:val="0"/>
      <w:spacing w:line="240" w:lineRule="auto"/>
      <w:jc w:val="center"/>
    </w:pPr>
    <w:rPr>
      <w:rFonts w:ascii="Times New Roman" w:eastAsia="Times New Roman" w:hAnsi="Times New Roman"/>
      <w:b/>
      <w:bCs/>
      <w:sz w:val="34"/>
      <w:szCs w:val="34"/>
      <w:lang w:eastAsia="it-IT"/>
    </w:rPr>
  </w:style>
  <w:style w:type="character" w:customStyle="1" w:styleId="CharacterStyle1">
    <w:name w:val="Character Style 1"/>
    <w:rsid w:val="00116625"/>
    <w:rPr>
      <w:b/>
      <w:bCs/>
      <w:sz w:val="34"/>
      <w:szCs w:val="34"/>
    </w:rPr>
  </w:style>
  <w:style w:type="paragraph" w:styleId="Testofumetto">
    <w:name w:val="Balloon Text"/>
    <w:basedOn w:val="Normale"/>
    <w:link w:val="TestofumettoCarattere"/>
    <w:uiPriority w:val="99"/>
    <w:semiHidden/>
    <w:unhideWhenUsed/>
    <w:rsid w:val="00116625"/>
    <w:pPr>
      <w:spacing w:line="240" w:lineRule="auto"/>
    </w:pPr>
    <w:rPr>
      <w:rFonts w:ascii="Tahoma" w:hAnsi="Tahoma"/>
      <w:sz w:val="16"/>
      <w:szCs w:val="16"/>
    </w:rPr>
  </w:style>
  <w:style w:type="character" w:customStyle="1" w:styleId="TestofumettoCarattere">
    <w:name w:val="Testo fumetto Carattere"/>
    <w:link w:val="Testofumetto"/>
    <w:uiPriority w:val="99"/>
    <w:semiHidden/>
    <w:rsid w:val="00116625"/>
    <w:rPr>
      <w:rFonts w:ascii="Tahoma" w:hAnsi="Tahoma" w:cs="Tahoma"/>
      <w:sz w:val="16"/>
      <w:szCs w:val="16"/>
    </w:rPr>
  </w:style>
  <w:style w:type="paragraph" w:styleId="Intestazione">
    <w:name w:val="header"/>
    <w:basedOn w:val="Normale"/>
    <w:link w:val="IntestazioneCarattere"/>
    <w:unhideWhenUsed/>
    <w:rsid w:val="0011662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116625"/>
  </w:style>
  <w:style w:type="paragraph" w:styleId="Pidipagina">
    <w:name w:val="footer"/>
    <w:basedOn w:val="Normale"/>
    <w:link w:val="PidipaginaCarattere"/>
    <w:unhideWhenUsed/>
    <w:rsid w:val="0011662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16625"/>
  </w:style>
  <w:style w:type="paragraph" w:customStyle="1" w:styleId="Style6">
    <w:name w:val="Style 6"/>
    <w:basedOn w:val="Normale"/>
    <w:rsid w:val="00116625"/>
    <w:pPr>
      <w:widowControl w:val="0"/>
      <w:autoSpaceDE w:val="0"/>
      <w:autoSpaceDN w:val="0"/>
      <w:spacing w:before="36" w:line="360" w:lineRule="auto"/>
      <w:ind w:right="648"/>
    </w:pPr>
    <w:rPr>
      <w:rFonts w:ascii="Tahoma" w:eastAsia="Times New Roman" w:hAnsi="Tahoma" w:cs="Tahoma"/>
      <w:sz w:val="13"/>
      <w:szCs w:val="13"/>
      <w:lang w:eastAsia="it-IT"/>
    </w:rPr>
  </w:style>
  <w:style w:type="character" w:customStyle="1" w:styleId="CharacterStyle3">
    <w:name w:val="Character Style 3"/>
    <w:rsid w:val="00116625"/>
    <w:rPr>
      <w:rFonts w:ascii="Tahoma" w:hAnsi="Tahoma" w:cs="Tahoma"/>
      <w:sz w:val="13"/>
      <w:szCs w:val="13"/>
    </w:rPr>
  </w:style>
  <w:style w:type="paragraph" w:styleId="Titolo">
    <w:name w:val="Title"/>
    <w:basedOn w:val="Normale"/>
    <w:link w:val="TitoloCarattere"/>
    <w:uiPriority w:val="99"/>
    <w:qFormat/>
    <w:rsid w:val="009936F8"/>
    <w:pPr>
      <w:spacing w:after="200"/>
    </w:pPr>
    <w:rPr>
      <w:rFonts w:ascii="Century Schoolbook" w:eastAsia="Times New Roman" w:hAnsi="Century Schoolbook"/>
      <w:smallCaps/>
      <w:color w:val="FE8637"/>
      <w:spacing w:val="10"/>
      <w:sz w:val="48"/>
      <w:szCs w:val="48"/>
    </w:rPr>
  </w:style>
  <w:style w:type="character" w:customStyle="1" w:styleId="TitoloCarattere">
    <w:name w:val="Titolo Carattere"/>
    <w:link w:val="Titolo"/>
    <w:uiPriority w:val="99"/>
    <w:rsid w:val="009936F8"/>
    <w:rPr>
      <w:rFonts w:ascii="Century Schoolbook" w:eastAsia="Times New Roman" w:hAnsi="Century Schoolbook" w:cs="Century Schoolbook"/>
      <w:smallCaps/>
      <w:color w:val="FE8637"/>
      <w:spacing w:val="10"/>
      <w:sz w:val="48"/>
      <w:szCs w:val="48"/>
    </w:rPr>
  </w:style>
  <w:style w:type="paragraph" w:customStyle="1" w:styleId="Elencomedio2-Colore41">
    <w:name w:val="Elenco medio 2 - Colore 41"/>
    <w:basedOn w:val="Normale"/>
    <w:uiPriority w:val="34"/>
    <w:qFormat/>
    <w:rsid w:val="00905BAB"/>
    <w:pPr>
      <w:ind w:left="720"/>
      <w:contextualSpacing/>
    </w:pPr>
  </w:style>
  <w:style w:type="character" w:customStyle="1" w:styleId="Titolo1Carattere">
    <w:name w:val="Titolo 1 Carattere"/>
    <w:link w:val="Titolo1"/>
    <w:rsid w:val="00AF244B"/>
    <w:rPr>
      <w:rFonts w:ascii="Arial" w:eastAsia="Times New Roman" w:hAnsi="Arial" w:cs="Arial"/>
      <w:b/>
      <w:bCs/>
      <w:spacing w:val="12"/>
      <w:sz w:val="11"/>
      <w:szCs w:val="11"/>
      <w:lang w:eastAsia="it-IT"/>
    </w:rPr>
  </w:style>
  <w:style w:type="paragraph" w:customStyle="1" w:styleId="Style7">
    <w:name w:val="Style 7"/>
    <w:basedOn w:val="Normale"/>
    <w:rsid w:val="00AF244B"/>
    <w:pPr>
      <w:widowControl w:val="0"/>
      <w:autoSpaceDE w:val="0"/>
      <w:autoSpaceDN w:val="0"/>
      <w:adjustRightInd w:val="0"/>
      <w:spacing w:line="240" w:lineRule="auto"/>
    </w:pPr>
    <w:rPr>
      <w:rFonts w:ascii="Tahoma" w:eastAsia="Times New Roman" w:hAnsi="Tahoma" w:cs="Tahoma"/>
      <w:color w:val="000000"/>
      <w:sz w:val="10"/>
      <w:szCs w:val="10"/>
      <w:u w:val="single"/>
      <w:lang w:eastAsia="it-IT"/>
    </w:rPr>
  </w:style>
  <w:style w:type="character" w:customStyle="1" w:styleId="CharacterStyle7">
    <w:name w:val="Character Style 7"/>
    <w:rsid w:val="00AF244B"/>
    <w:rPr>
      <w:rFonts w:ascii="Tahoma" w:hAnsi="Tahoma" w:cs="Tahoma"/>
      <w:color w:val="000000"/>
      <w:sz w:val="10"/>
      <w:szCs w:val="10"/>
      <w:u w:val="single"/>
    </w:rPr>
  </w:style>
  <w:style w:type="paragraph" w:customStyle="1" w:styleId="Style9">
    <w:name w:val="Style 9"/>
    <w:basedOn w:val="Normale"/>
    <w:rsid w:val="00AF244B"/>
    <w:pPr>
      <w:widowControl w:val="0"/>
      <w:autoSpaceDE w:val="0"/>
      <w:autoSpaceDN w:val="0"/>
      <w:spacing w:before="36" w:line="208" w:lineRule="auto"/>
      <w:ind w:left="360"/>
    </w:pPr>
    <w:rPr>
      <w:rFonts w:ascii="Tahoma" w:eastAsia="Times New Roman" w:hAnsi="Tahoma" w:cs="Tahoma"/>
      <w:sz w:val="10"/>
      <w:szCs w:val="10"/>
      <w:lang w:eastAsia="it-IT"/>
    </w:rPr>
  </w:style>
  <w:style w:type="character" w:customStyle="1" w:styleId="CharacterStyle4">
    <w:name w:val="Character Style 4"/>
    <w:rsid w:val="00AF244B"/>
    <w:rPr>
      <w:rFonts w:ascii="Tahoma" w:hAnsi="Tahoma" w:cs="Tahoma"/>
      <w:sz w:val="10"/>
      <w:szCs w:val="10"/>
    </w:rPr>
  </w:style>
  <w:style w:type="character" w:customStyle="1" w:styleId="Titolo2Carattere">
    <w:name w:val="Titolo 2 Carattere"/>
    <w:link w:val="Titolo2"/>
    <w:rsid w:val="00867FD7"/>
    <w:rPr>
      <w:rFonts w:eastAsia="Times New Roman"/>
      <w:b/>
      <w:bCs/>
      <w:i/>
      <w:color w:val="1F497D"/>
      <w:sz w:val="28"/>
      <w:szCs w:val="28"/>
      <w:lang w:eastAsia="en-US"/>
    </w:rPr>
  </w:style>
  <w:style w:type="paragraph" w:customStyle="1" w:styleId="Style4">
    <w:name w:val="Style 4"/>
    <w:basedOn w:val="Normale"/>
    <w:rsid w:val="006C336C"/>
    <w:pPr>
      <w:widowControl w:val="0"/>
      <w:autoSpaceDE w:val="0"/>
      <w:autoSpaceDN w:val="0"/>
      <w:spacing w:before="36" w:line="240" w:lineRule="auto"/>
      <w:ind w:left="396" w:right="36" w:firstLine="36"/>
    </w:pPr>
    <w:rPr>
      <w:rFonts w:ascii="Arial" w:eastAsia="Times New Roman" w:hAnsi="Arial" w:cs="Arial"/>
      <w:color w:val="5B4C53"/>
      <w:sz w:val="10"/>
      <w:szCs w:val="10"/>
      <w:u w:val="single"/>
      <w:lang w:eastAsia="it-IT"/>
    </w:rPr>
  </w:style>
  <w:style w:type="character" w:customStyle="1" w:styleId="CharacterStyle9">
    <w:name w:val="Character Style 9"/>
    <w:rsid w:val="006C336C"/>
    <w:rPr>
      <w:rFonts w:ascii="Arial" w:hAnsi="Arial" w:cs="Arial"/>
      <w:color w:val="5B4C53"/>
      <w:sz w:val="10"/>
      <w:szCs w:val="10"/>
      <w:u w:val="single"/>
    </w:rPr>
  </w:style>
  <w:style w:type="paragraph" w:customStyle="1" w:styleId="Style5">
    <w:name w:val="Style 5"/>
    <w:basedOn w:val="Normale"/>
    <w:rsid w:val="003977E5"/>
    <w:pPr>
      <w:widowControl w:val="0"/>
      <w:autoSpaceDE w:val="0"/>
      <w:autoSpaceDN w:val="0"/>
      <w:spacing w:before="36" w:line="240" w:lineRule="auto"/>
      <w:ind w:left="648" w:hanging="288"/>
    </w:pPr>
    <w:rPr>
      <w:rFonts w:ascii="Tahoma" w:eastAsia="Times New Roman" w:hAnsi="Tahoma" w:cs="Tahoma"/>
      <w:color w:val="5D575C"/>
      <w:sz w:val="10"/>
      <w:szCs w:val="10"/>
      <w:lang w:eastAsia="it-IT"/>
    </w:rPr>
  </w:style>
  <w:style w:type="character" w:customStyle="1" w:styleId="CharacterStyle8">
    <w:name w:val="Character Style 8"/>
    <w:rsid w:val="003977E5"/>
    <w:rPr>
      <w:rFonts w:ascii="Tahoma" w:hAnsi="Tahoma" w:cs="Tahoma"/>
      <w:color w:val="5D575C"/>
      <w:sz w:val="10"/>
      <w:szCs w:val="10"/>
    </w:rPr>
  </w:style>
  <w:style w:type="paragraph" w:customStyle="1" w:styleId="Style10">
    <w:name w:val="Style 10"/>
    <w:basedOn w:val="Normale"/>
    <w:rsid w:val="003977E5"/>
    <w:pPr>
      <w:widowControl w:val="0"/>
      <w:autoSpaceDE w:val="0"/>
      <w:autoSpaceDN w:val="0"/>
      <w:spacing w:before="108" w:line="240" w:lineRule="auto"/>
      <w:ind w:left="72" w:right="216"/>
    </w:pPr>
    <w:rPr>
      <w:rFonts w:ascii="Tahoma" w:eastAsia="Times New Roman" w:hAnsi="Tahoma" w:cs="Tahoma"/>
      <w:color w:val="5C5858"/>
      <w:sz w:val="10"/>
      <w:szCs w:val="10"/>
      <w:lang w:eastAsia="it-IT"/>
    </w:rPr>
  </w:style>
  <w:style w:type="character" w:customStyle="1" w:styleId="CharacterStyle5">
    <w:name w:val="Character Style 5"/>
    <w:rsid w:val="003977E5"/>
    <w:rPr>
      <w:rFonts w:ascii="Tahoma" w:hAnsi="Tahoma" w:cs="Tahoma"/>
      <w:color w:val="5C5858"/>
      <w:sz w:val="10"/>
      <w:szCs w:val="10"/>
    </w:rPr>
  </w:style>
  <w:style w:type="paragraph" w:customStyle="1" w:styleId="Style11">
    <w:name w:val="Style 11"/>
    <w:basedOn w:val="Normale"/>
    <w:rsid w:val="003977E5"/>
    <w:pPr>
      <w:widowControl w:val="0"/>
      <w:autoSpaceDE w:val="0"/>
      <w:autoSpaceDN w:val="0"/>
      <w:spacing w:before="144" w:line="240" w:lineRule="auto"/>
      <w:ind w:left="144" w:right="216"/>
    </w:pPr>
    <w:rPr>
      <w:rFonts w:ascii="Tahoma" w:eastAsia="Times New Roman" w:hAnsi="Tahoma" w:cs="Tahoma"/>
      <w:color w:val="5D555A"/>
      <w:sz w:val="10"/>
      <w:szCs w:val="10"/>
      <w:lang w:eastAsia="it-IT"/>
    </w:rPr>
  </w:style>
  <w:style w:type="character" w:customStyle="1" w:styleId="CharacterStyle6">
    <w:name w:val="Character Style 6"/>
    <w:rsid w:val="003977E5"/>
    <w:rPr>
      <w:rFonts w:ascii="Tahoma" w:hAnsi="Tahoma" w:cs="Tahoma"/>
      <w:color w:val="5D555A"/>
      <w:sz w:val="10"/>
      <w:szCs w:val="10"/>
    </w:rPr>
  </w:style>
  <w:style w:type="paragraph" w:customStyle="1" w:styleId="Style12">
    <w:name w:val="Style 12"/>
    <w:basedOn w:val="Normale"/>
    <w:rsid w:val="003977E5"/>
    <w:pPr>
      <w:widowControl w:val="0"/>
      <w:autoSpaceDE w:val="0"/>
      <w:autoSpaceDN w:val="0"/>
      <w:spacing w:before="144" w:line="240" w:lineRule="auto"/>
      <w:ind w:left="144"/>
    </w:pPr>
    <w:rPr>
      <w:rFonts w:ascii="Tahoma" w:eastAsia="Times New Roman" w:hAnsi="Tahoma" w:cs="Tahoma"/>
      <w:color w:val="62565A"/>
      <w:sz w:val="10"/>
      <w:szCs w:val="10"/>
      <w:lang w:eastAsia="it-IT"/>
    </w:rPr>
  </w:style>
  <w:style w:type="character" w:customStyle="1" w:styleId="CharacterStyle10">
    <w:name w:val="Character Style 10"/>
    <w:rsid w:val="003977E5"/>
    <w:rPr>
      <w:rFonts w:ascii="Tahoma" w:hAnsi="Tahoma" w:cs="Tahoma"/>
      <w:color w:val="62565A"/>
      <w:sz w:val="10"/>
      <w:szCs w:val="10"/>
    </w:rPr>
  </w:style>
  <w:style w:type="paragraph" w:customStyle="1" w:styleId="Style13">
    <w:name w:val="Style 13"/>
    <w:basedOn w:val="Normale"/>
    <w:rsid w:val="003977E5"/>
    <w:pPr>
      <w:widowControl w:val="0"/>
      <w:autoSpaceDE w:val="0"/>
      <w:autoSpaceDN w:val="0"/>
      <w:spacing w:before="144" w:line="271" w:lineRule="auto"/>
      <w:ind w:left="72"/>
    </w:pPr>
    <w:rPr>
      <w:rFonts w:ascii="Tahoma" w:eastAsia="Times New Roman" w:hAnsi="Tahoma" w:cs="Tahoma"/>
      <w:color w:val="655F60"/>
      <w:sz w:val="10"/>
      <w:szCs w:val="10"/>
      <w:lang w:eastAsia="it-IT"/>
    </w:rPr>
  </w:style>
  <w:style w:type="character" w:customStyle="1" w:styleId="CharacterStyle11">
    <w:name w:val="Character Style 11"/>
    <w:rsid w:val="003977E5"/>
    <w:rPr>
      <w:rFonts w:ascii="Tahoma" w:hAnsi="Tahoma" w:cs="Tahoma"/>
      <w:color w:val="655F60"/>
      <w:sz w:val="10"/>
      <w:szCs w:val="10"/>
    </w:rPr>
  </w:style>
  <w:style w:type="paragraph" w:customStyle="1" w:styleId="Style14">
    <w:name w:val="Style 14"/>
    <w:basedOn w:val="Normale"/>
    <w:rsid w:val="00544DD7"/>
    <w:pPr>
      <w:widowControl w:val="0"/>
      <w:autoSpaceDE w:val="0"/>
      <w:autoSpaceDN w:val="0"/>
      <w:spacing w:before="108" w:line="240" w:lineRule="auto"/>
      <w:ind w:left="144"/>
    </w:pPr>
    <w:rPr>
      <w:rFonts w:ascii="Tahoma" w:eastAsia="Times New Roman" w:hAnsi="Tahoma" w:cs="Tahoma"/>
      <w:color w:val="645E5B"/>
      <w:sz w:val="10"/>
      <w:szCs w:val="10"/>
      <w:lang w:eastAsia="it-IT"/>
    </w:rPr>
  </w:style>
  <w:style w:type="character" w:customStyle="1" w:styleId="CharacterStyle12">
    <w:name w:val="Character Style 12"/>
    <w:rsid w:val="00544DD7"/>
    <w:rPr>
      <w:rFonts w:ascii="Tahoma" w:hAnsi="Tahoma" w:cs="Tahoma"/>
      <w:color w:val="645E5B"/>
      <w:sz w:val="10"/>
      <w:szCs w:val="10"/>
    </w:rPr>
  </w:style>
  <w:style w:type="character" w:customStyle="1" w:styleId="Titolo3Carattere">
    <w:name w:val="Titolo 3 Carattere"/>
    <w:link w:val="Titolo3"/>
    <w:uiPriority w:val="9"/>
    <w:rsid w:val="007E4817"/>
    <w:rPr>
      <w:rFonts w:eastAsia="Times New Roman" w:cs="Calibri"/>
      <w:b/>
      <w:i/>
      <w:iCs/>
      <w:sz w:val="24"/>
      <w:szCs w:val="24"/>
      <w:lang w:eastAsia="en-US"/>
    </w:rPr>
  </w:style>
  <w:style w:type="paragraph" w:customStyle="1" w:styleId="Style15">
    <w:name w:val="Style 15"/>
    <w:basedOn w:val="Normale"/>
    <w:rsid w:val="00D33C38"/>
    <w:pPr>
      <w:widowControl w:val="0"/>
      <w:autoSpaceDE w:val="0"/>
      <w:autoSpaceDN w:val="0"/>
      <w:spacing w:line="240" w:lineRule="auto"/>
      <w:ind w:left="288"/>
    </w:pPr>
    <w:rPr>
      <w:rFonts w:ascii="Tahoma" w:eastAsia="Times New Roman" w:hAnsi="Tahoma" w:cs="Tahoma"/>
      <w:color w:val="6D696B"/>
      <w:sz w:val="13"/>
      <w:szCs w:val="13"/>
      <w:lang w:eastAsia="it-IT"/>
    </w:rPr>
  </w:style>
  <w:style w:type="character" w:customStyle="1" w:styleId="CharacterStyle13">
    <w:name w:val="Character Style 13"/>
    <w:rsid w:val="00D33C38"/>
    <w:rPr>
      <w:rFonts w:ascii="Tahoma" w:hAnsi="Tahoma" w:cs="Tahoma"/>
      <w:color w:val="6D696B"/>
      <w:sz w:val="13"/>
      <w:szCs w:val="13"/>
    </w:rPr>
  </w:style>
  <w:style w:type="paragraph" w:styleId="Sommario1">
    <w:name w:val="toc 1"/>
    <w:basedOn w:val="Normale"/>
    <w:next w:val="Normale"/>
    <w:autoRedefine/>
    <w:uiPriority w:val="39"/>
    <w:unhideWhenUsed/>
    <w:rsid w:val="00414814"/>
    <w:pPr>
      <w:spacing w:before="120"/>
    </w:pPr>
    <w:rPr>
      <w:rFonts w:asciiTheme="minorHAnsi" w:hAnsiTheme="minorHAnsi"/>
      <w:b/>
      <w:sz w:val="24"/>
      <w:szCs w:val="24"/>
    </w:rPr>
  </w:style>
  <w:style w:type="paragraph" w:styleId="Sommario2">
    <w:name w:val="toc 2"/>
    <w:basedOn w:val="Normale"/>
    <w:next w:val="Normale"/>
    <w:autoRedefine/>
    <w:uiPriority w:val="39"/>
    <w:unhideWhenUsed/>
    <w:rsid w:val="00414814"/>
    <w:pPr>
      <w:ind w:left="220"/>
    </w:pPr>
    <w:rPr>
      <w:rFonts w:asciiTheme="minorHAnsi" w:hAnsiTheme="minorHAnsi"/>
      <w:b/>
    </w:rPr>
  </w:style>
  <w:style w:type="paragraph" w:styleId="Sommario3">
    <w:name w:val="toc 3"/>
    <w:basedOn w:val="Normale"/>
    <w:next w:val="Normale"/>
    <w:autoRedefine/>
    <w:uiPriority w:val="39"/>
    <w:unhideWhenUsed/>
    <w:rsid w:val="00414814"/>
    <w:pPr>
      <w:ind w:left="440"/>
    </w:pPr>
    <w:rPr>
      <w:rFonts w:asciiTheme="minorHAnsi" w:hAnsiTheme="minorHAnsi"/>
    </w:rPr>
  </w:style>
  <w:style w:type="paragraph" w:styleId="Sommario4">
    <w:name w:val="toc 4"/>
    <w:basedOn w:val="Normale"/>
    <w:next w:val="Normale"/>
    <w:autoRedefine/>
    <w:uiPriority w:val="39"/>
    <w:unhideWhenUsed/>
    <w:rsid w:val="00414814"/>
    <w:pPr>
      <w:ind w:left="660"/>
    </w:pPr>
    <w:rPr>
      <w:rFonts w:asciiTheme="minorHAnsi" w:hAnsiTheme="minorHAnsi"/>
      <w:sz w:val="20"/>
      <w:szCs w:val="20"/>
    </w:rPr>
  </w:style>
  <w:style w:type="paragraph" w:styleId="Sommario5">
    <w:name w:val="toc 5"/>
    <w:basedOn w:val="Normale"/>
    <w:next w:val="Normale"/>
    <w:autoRedefine/>
    <w:uiPriority w:val="39"/>
    <w:unhideWhenUsed/>
    <w:rsid w:val="00414814"/>
    <w:pPr>
      <w:ind w:left="880"/>
    </w:pPr>
    <w:rPr>
      <w:rFonts w:asciiTheme="minorHAnsi" w:hAnsiTheme="minorHAnsi"/>
      <w:sz w:val="20"/>
      <w:szCs w:val="20"/>
    </w:rPr>
  </w:style>
  <w:style w:type="paragraph" w:styleId="Sommario6">
    <w:name w:val="toc 6"/>
    <w:basedOn w:val="Normale"/>
    <w:next w:val="Normale"/>
    <w:autoRedefine/>
    <w:uiPriority w:val="39"/>
    <w:unhideWhenUsed/>
    <w:rsid w:val="00414814"/>
    <w:pPr>
      <w:ind w:left="1100"/>
    </w:pPr>
    <w:rPr>
      <w:rFonts w:asciiTheme="minorHAnsi" w:hAnsiTheme="minorHAnsi"/>
      <w:sz w:val="20"/>
      <w:szCs w:val="20"/>
    </w:rPr>
  </w:style>
  <w:style w:type="paragraph" w:styleId="Sommario7">
    <w:name w:val="toc 7"/>
    <w:basedOn w:val="Normale"/>
    <w:next w:val="Normale"/>
    <w:autoRedefine/>
    <w:uiPriority w:val="39"/>
    <w:unhideWhenUsed/>
    <w:rsid w:val="00414814"/>
    <w:pPr>
      <w:ind w:left="1320"/>
    </w:pPr>
    <w:rPr>
      <w:rFonts w:asciiTheme="minorHAnsi" w:hAnsiTheme="minorHAnsi"/>
      <w:sz w:val="20"/>
      <w:szCs w:val="20"/>
    </w:rPr>
  </w:style>
  <w:style w:type="paragraph" w:styleId="Sommario8">
    <w:name w:val="toc 8"/>
    <w:basedOn w:val="Normale"/>
    <w:next w:val="Normale"/>
    <w:autoRedefine/>
    <w:uiPriority w:val="39"/>
    <w:unhideWhenUsed/>
    <w:rsid w:val="00414814"/>
    <w:pPr>
      <w:ind w:left="1540"/>
    </w:pPr>
    <w:rPr>
      <w:rFonts w:asciiTheme="minorHAnsi" w:hAnsiTheme="minorHAnsi"/>
      <w:sz w:val="20"/>
      <w:szCs w:val="20"/>
    </w:rPr>
  </w:style>
  <w:style w:type="paragraph" w:styleId="Sommario9">
    <w:name w:val="toc 9"/>
    <w:basedOn w:val="Normale"/>
    <w:next w:val="Normale"/>
    <w:autoRedefine/>
    <w:uiPriority w:val="39"/>
    <w:unhideWhenUsed/>
    <w:rsid w:val="00414814"/>
    <w:pPr>
      <w:ind w:left="1760"/>
    </w:pPr>
    <w:rPr>
      <w:rFonts w:asciiTheme="minorHAnsi" w:hAnsiTheme="minorHAnsi"/>
      <w:sz w:val="20"/>
      <w:szCs w:val="20"/>
    </w:rPr>
  </w:style>
  <w:style w:type="paragraph" w:styleId="Corpotesto">
    <w:name w:val="Body Text"/>
    <w:basedOn w:val="Normale"/>
    <w:link w:val="CorpotestoCarattere"/>
    <w:semiHidden/>
    <w:rsid w:val="008540B6"/>
    <w:pPr>
      <w:tabs>
        <w:tab w:val="left" w:pos="6804"/>
        <w:tab w:val="right" w:pos="7938"/>
        <w:tab w:val="left" w:pos="8080"/>
      </w:tabs>
      <w:spacing w:line="240" w:lineRule="auto"/>
      <w:jc w:val="both"/>
    </w:pPr>
    <w:rPr>
      <w:rFonts w:ascii="Arial" w:eastAsia="Times New Roman" w:hAnsi="Arial"/>
      <w:sz w:val="24"/>
      <w:szCs w:val="24"/>
      <w:lang w:eastAsia="it-IT"/>
    </w:rPr>
  </w:style>
  <w:style w:type="character" w:customStyle="1" w:styleId="CorpotestoCarattere">
    <w:name w:val="Corpo testo Carattere"/>
    <w:link w:val="Corpotesto"/>
    <w:semiHidden/>
    <w:rsid w:val="008540B6"/>
    <w:rPr>
      <w:rFonts w:ascii="Arial" w:eastAsia="Times New Roman" w:hAnsi="Arial" w:cs="Arial"/>
      <w:sz w:val="24"/>
      <w:szCs w:val="24"/>
      <w:lang w:eastAsia="it-IT"/>
    </w:rPr>
  </w:style>
  <w:style w:type="character" w:customStyle="1" w:styleId="apple-style-span">
    <w:name w:val="apple-style-span"/>
    <w:basedOn w:val="Carpredefinitoparagrafo"/>
    <w:rsid w:val="005945B5"/>
  </w:style>
  <w:style w:type="character" w:styleId="Enfasigrassetto">
    <w:name w:val="Strong"/>
    <w:qFormat/>
    <w:rsid w:val="00141F85"/>
    <w:rPr>
      <w:b/>
      <w:bCs/>
    </w:rPr>
  </w:style>
  <w:style w:type="character" w:styleId="Collegamentoipertestuale">
    <w:name w:val="Hyperlink"/>
    <w:uiPriority w:val="99"/>
    <w:unhideWhenUsed/>
    <w:rsid w:val="00192AEC"/>
    <w:rPr>
      <w:color w:val="0000FF"/>
      <w:u w:val="single"/>
    </w:rPr>
  </w:style>
  <w:style w:type="character" w:customStyle="1" w:styleId="apple-converted-space">
    <w:name w:val="apple-converted-space"/>
    <w:basedOn w:val="Carpredefinitoparagrafo"/>
    <w:rsid w:val="008755C6"/>
  </w:style>
  <w:style w:type="paragraph" w:customStyle="1" w:styleId="Default">
    <w:name w:val="Default"/>
    <w:rsid w:val="00377683"/>
    <w:pPr>
      <w:autoSpaceDE w:val="0"/>
      <w:autoSpaceDN w:val="0"/>
      <w:adjustRightInd w:val="0"/>
    </w:pPr>
    <w:rPr>
      <w:rFonts w:ascii="EUAlbertina" w:hAnsi="EUAlbertina" w:cs="EUAlbertina"/>
      <w:color w:val="000000"/>
      <w:sz w:val="24"/>
      <w:szCs w:val="24"/>
    </w:rPr>
  </w:style>
  <w:style w:type="paragraph" w:styleId="NormaleWeb">
    <w:name w:val="Normal (Web)"/>
    <w:basedOn w:val="Normale"/>
    <w:uiPriority w:val="99"/>
    <w:semiHidden/>
    <w:unhideWhenUsed/>
    <w:rsid w:val="0042435F"/>
    <w:pPr>
      <w:spacing w:before="100" w:beforeAutospacing="1" w:after="100" w:afterAutospacing="1" w:line="240" w:lineRule="auto"/>
    </w:pPr>
    <w:rPr>
      <w:rFonts w:ascii="Times New Roman" w:eastAsia="Times New Roman" w:hAnsi="Times New Roman"/>
      <w:sz w:val="24"/>
      <w:szCs w:val="24"/>
      <w:lang w:eastAsia="it-IT"/>
    </w:rPr>
  </w:style>
  <w:style w:type="table" w:styleId="Sfondomedio2-Colore6">
    <w:name w:val="Medium Shading 2 Accent 6"/>
    <w:basedOn w:val="Tabellanormale"/>
    <w:uiPriority w:val="70"/>
    <w:rsid w:val="00F97D7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Elencoacolori-Colore4">
    <w:name w:val="Colorful List Accent 4"/>
    <w:basedOn w:val="Tabellanormale"/>
    <w:uiPriority w:val="69"/>
    <w:rsid w:val="00166049"/>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Elencoscuro">
    <w:name w:val="Dark List"/>
    <w:basedOn w:val="Tabellanormale"/>
    <w:uiPriority w:val="65"/>
    <w:rsid w:val="00B7416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Grigliamedia3-Colore6">
    <w:name w:val="Medium Grid 3 Accent 6"/>
    <w:basedOn w:val="Tabellanormale"/>
    <w:uiPriority w:val="61"/>
    <w:rsid w:val="00B7416F"/>
    <w:rPr>
      <w:rFonts w:eastAsia="MS Gothic"/>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Elencoscuro-Colore6">
    <w:name w:val="Dark List Accent 6"/>
    <w:basedOn w:val="Tabellanormale"/>
    <w:uiPriority w:val="62"/>
    <w:rsid w:val="002A3E9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Sfondomedio2-Colore3">
    <w:name w:val="Medium Shading 2 Accent 3"/>
    <w:basedOn w:val="Tabellanormale"/>
    <w:uiPriority w:val="30"/>
    <w:qFormat/>
    <w:rsid w:val="004D60F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Elencochiaro-Colore4">
    <w:name w:val="Light List Accent 4"/>
    <w:basedOn w:val="Tabellanormale"/>
    <w:uiPriority w:val="62"/>
    <w:rsid w:val="0023237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gliamedia2-Colore3">
    <w:name w:val="Medium Grid 2 Accent 3"/>
    <w:basedOn w:val="Tabellanormale"/>
    <w:uiPriority w:val="69"/>
    <w:rsid w:val="00EC1E1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Collegamentovisitato">
    <w:name w:val="FollowedHyperlink"/>
    <w:uiPriority w:val="99"/>
    <w:semiHidden/>
    <w:unhideWhenUsed/>
    <w:rsid w:val="008E4E36"/>
    <w:rPr>
      <w:color w:val="800080"/>
      <w:u w:val="single"/>
    </w:rPr>
  </w:style>
  <w:style w:type="character" w:customStyle="1" w:styleId="Titolo4Carattere">
    <w:name w:val="Titolo 4 Carattere"/>
    <w:link w:val="Titolo4"/>
    <w:uiPriority w:val="9"/>
    <w:rsid w:val="003C1C2A"/>
    <w:rPr>
      <w:rFonts w:eastAsia="MS Mincho" w:cs="Calibri"/>
      <w:b/>
      <w:bCs/>
      <w:i/>
      <w:sz w:val="22"/>
      <w:szCs w:val="22"/>
      <w:lang w:eastAsia="en-US"/>
    </w:rPr>
  </w:style>
  <w:style w:type="paragraph" w:customStyle="1" w:styleId="Sfondoacolori-Colore31">
    <w:name w:val="Sfondo a colori - Colore 31"/>
    <w:basedOn w:val="Normale"/>
    <w:uiPriority w:val="34"/>
    <w:qFormat/>
    <w:rsid w:val="00D87099"/>
    <w:pPr>
      <w:autoSpaceDE w:val="0"/>
      <w:autoSpaceDN w:val="0"/>
      <w:adjustRightInd w:val="0"/>
      <w:spacing w:line="240" w:lineRule="auto"/>
      <w:ind w:left="720"/>
      <w:contextualSpacing/>
      <w:jc w:val="both"/>
    </w:pPr>
    <w:rPr>
      <w:rFonts w:cs="Arial"/>
      <w:color w:val="000000"/>
    </w:rPr>
  </w:style>
  <w:style w:type="table" w:styleId="Elencomedio2-Colore3">
    <w:name w:val="Medium List 2 Accent 3"/>
    <w:basedOn w:val="Tabellanormale"/>
    <w:uiPriority w:val="62"/>
    <w:rsid w:val="00FE177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AMA">
    <w:name w:val="A MA"/>
    <w:basedOn w:val="Normale"/>
    <w:rsid w:val="00906123"/>
    <w:pPr>
      <w:spacing w:line="240" w:lineRule="auto"/>
      <w:jc w:val="both"/>
    </w:pPr>
    <w:rPr>
      <w:rFonts w:ascii="Arial" w:eastAsia="Times New Roman" w:hAnsi="Arial"/>
      <w:sz w:val="24"/>
      <w:szCs w:val="20"/>
      <w:lang w:eastAsia="it-IT"/>
    </w:rPr>
  </w:style>
  <w:style w:type="paragraph" w:customStyle="1" w:styleId="Grigliachiara-Colore31">
    <w:name w:val="Griglia chiara - Colore 31"/>
    <w:basedOn w:val="Normale"/>
    <w:uiPriority w:val="34"/>
    <w:qFormat/>
    <w:rsid w:val="00951E94"/>
    <w:pPr>
      <w:ind w:left="720"/>
      <w:contextualSpacing/>
    </w:pPr>
  </w:style>
  <w:style w:type="paragraph" w:customStyle="1" w:styleId="Contenutocornice">
    <w:name w:val="Contenuto cornice"/>
    <w:basedOn w:val="Corpotesto"/>
    <w:rsid w:val="004F6F2D"/>
    <w:pPr>
      <w:tabs>
        <w:tab w:val="clear" w:pos="6804"/>
        <w:tab w:val="clear" w:pos="7938"/>
        <w:tab w:val="clear" w:pos="8080"/>
      </w:tabs>
      <w:suppressAutoHyphens/>
      <w:spacing w:after="120"/>
      <w:jc w:val="left"/>
    </w:pPr>
    <w:rPr>
      <w:rFonts w:ascii="Times New Roman" w:hAnsi="Times New Roman"/>
    </w:rPr>
  </w:style>
  <w:style w:type="paragraph" w:customStyle="1" w:styleId="Paragrafoelenco1">
    <w:name w:val="Paragrafo elenco1"/>
    <w:basedOn w:val="Normale"/>
    <w:rsid w:val="004F6F2D"/>
    <w:pPr>
      <w:suppressAutoHyphens/>
      <w:spacing w:after="200"/>
      <w:ind w:left="720"/>
    </w:pPr>
    <w:rPr>
      <w:rFonts w:cs="font1176"/>
      <w:kern w:val="1"/>
    </w:rPr>
  </w:style>
  <w:style w:type="paragraph" w:styleId="Titolosommario">
    <w:name w:val="TOC Heading"/>
    <w:basedOn w:val="Titolo1"/>
    <w:next w:val="Normale"/>
    <w:uiPriority w:val="39"/>
    <w:unhideWhenUsed/>
    <w:qFormat/>
    <w:rsid w:val="00D33F1A"/>
    <w:pPr>
      <w:keepLines/>
      <w:widowControl/>
      <w:kinsoku/>
      <w:spacing w:before="480" w:line="276" w:lineRule="auto"/>
      <w:outlineLvl w:val="9"/>
    </w:pPr>
    <w:rPr>
      <w:rFonts w:asciiTheme="majorHAnsi" w:eastAsiaTheme="majorEastAsia" w:hAnsiTheme="majorHAnsi" w:cstheme="majorBidi"/>
      <w:color w:val="2E74B5" w:themeColor="accent1" w:themeShade="BF"/>
      <w:spacing w:val="0"/>
      <w:sz w:val="28"/>
      <w:szCs w:val="28"/>
    </w:rPr>
  </w:style>
  <w:style w:type="paragraph" w:styleId="Paragrafoelenco">
    <w:name w:val="List Paragraph"/>
    <w:basedOn w:val="Normale"/>
    <w:uiPriority w:val="34"/>
    <w:qFormat/>
    <w:rsid w:val="00A1074C"/>
    <w:pPr>
      <w:ind w:left="720"/>
      <w:contextualSpacing/>
    </w:pPr>
  </w:style>
  <w:style w:type="table" w:customStyle="1" w:styleId="Tabellagriglia1chiara-colore51">
    <w:name w:val="Tabella griglia 1 chiara - colore 51"/>
    <w:basedOn w:val="Tabellanormale"/>
    <w:uiPriority w:val="46"/>
    <w:rsid w:val="00E4671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lagriglia1chiara-colore52">
    <w:name w:val="Tabella griglia 1 chiara - colore 52"/>
    <w:basedOn w:val="Tabellanormale"/>
    <w:uiPriority w:val="46"/>
    <w:rsid w:val="005C2E2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Grigliamedia1-Colore21">
    <w:name w:val="Griglia media 1 - Colore 21"/>
    <w:basedOn w:val="Normale"/>
    <w:uiPriority w:val="34"/>
    <w:qFormat/>
    <w:rsid w:val="00A93E14"/>
    <w:pPr>
      <w:ind w:left="720"/>
      <w:contextualSpacing/>
    </w:pPr>
  </w:style>
  <w:style w:type="table" w:customStyle="1" w:styleId="Tabellagriglia4-colore51">
    <w:name w:val="Tabella griglia 4 - colore 51"/>
    <w:basedOn w:val="Tabellanormale"/>
    <w:uiPriority w:val="49"/>
    <w:rsid w:val="00F7101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1chiara-colore5">
    <w:name w:val="Grid Table 1 Light Accent 5"/>
    <w:basedOn w:val="Tabellanormale"/>
    <w:uiPriority w:val="46"/>
    <w:rsid w:val="00255A9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Menzionenonrisolta">
    <w:name w:val="Unresolved Mention"/>
    <w:basedOn w:val="Carpredefinitoparagrafo"/>
    <w:uiPriority w:val="99"/>
    <w:rsid w:val="00906C63"/>
    <w:rPr>
      <w:color w:val="605E5C"/>
      <w:shd w:val="clear" w:color="auto" w:fill="E1DFDD"/>
    </w:rPr>
  </w:style>
  <w:style w:type="table" w:styleId="Tabellagriglia1chiara-colore1">
    <w:name w:val="Grid Table 1 Light Accent 1"/>
    <w:basedOn w:val="Tabellanormale"/>
    <w:uiPriority w:val="46"/>
    <w:rsid w:val="00BF2D83"/>
    <w:rPr>
      <w:rFonts w:asciiTheme="minorHAnsi" w:eastAsiaTheme="minorEastAsia" w:hAnsiTheme="minorHAnsi" w:cstheme="minorBidi"/>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gliatabella1">
    <w:name w:val="Griglia tabella1"/>
    <w:basedOn w:val="Tabellanormale"/>
    <w:next w:val="Grigliatabella"/>
    <w:uiPriority w:val="59"/>
    <w:rsid w:val="008C23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2">
    <w:name w:val="Pa2"/>
    <w:basedOn w:val="Default"/>
    <w:next w:val="Default"/>
    <w:uiPriority w:val="99"/>
    <w:rsid w:val="00510031"/>
    <w:pPr>
      <w:spacing w:line="241" w:lineRule="atLeast"/>
    </w:pPr>
    <w:rPr>
      <w:rFonts w:ascii="Myriad Pro Light" w:eastAsiaTheme="minorHAnsi" w:hAnsi="Myriad Pro Light" w:cstheme="minorBidi"/>
      <w:color w:val="auto"/>
      <w:lang w:eastAsia="en-US"/>
    </w:rPr>
  </w:style>
  <w:style w:type="character" w:customStyle="1" w:styleId="A7">
    <w:name w:val="A7"/>
    <w:uiPriority w:val="99"/>
    <w:rsid w:val="00510031"/>
    <w:rPr>
      <w:rFonts w:cs="Myriad Pro Light"/>
      <w:b/>
      <w:bCs/>
      <w:color w:val="000000"/>
      <w:sz w:val="22"/>
      <w:szCs w:val="22"/>
    </w:rPr>
  </w:style>
  <w:style w:type="table" w:customStyle="1" w:styleId="Tabellagriglia1chiara-colore11">
    <w:name w:val="Tabella griglia 1 chiara - colore 11"/>
    <w:basedOn w:val="Tabellanormale"/>
    <w:uiPriority w:val="46"/>
    <w:rsid w:val="00705CE7"/>
    <w:rPr>
      <w:rFonts w:asciiTheme="minorHAnsi" w:eastAsiaTheme="minorEastAsia" w:hAnsiTheme="minorHAnsi" w:cstheme="minorBidi"/>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eNormal">
    <w:name w:val="Table Normal"/>
    <w:unhideWhenUsed/>
    <w:qFormat/>
    <w:rsid w:val="0017781A"/>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7781A"/>
    <w:pPr>
      <w:widowControl w:val="0"/>
      <w:autoSpaceDE w:val="0"/>
      <w:autoSpaceDN w:val="0"/>
      <w:spacing w:line="240" w:lineRule="auto"/>
    </w:pPr>
    <w:rPr>
      <w:rFonts w:ascii="Arial" w:eastAsia="Arial" w:hAnsi="Arial" w:cs="Arial"/>
    </w:rPr>
  </w:style>
  <w:style w:type="character" w:customStyle="1" w:styleId="Hyperlink0">
    <w:name w:val="Hyperlink.0"/>
    <w:basedOn w:val="Collegamentoipertestuale"/>
    <w:rsid w:val="001E1DD5"/>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6776">
      <w:bodyDiv w:val="1"/>
      <w:marLeft w:val="0"/>
      <w:marRight w:val="0"/>
      <w:marTop w:val="0"/>
      <w:marBottom w:val="0"/>
      <w:divBdr>
        <w:top w:val="none" w:sz="0" w:space="0" w:color="auto"/>
        <w:left w:val="none" w:sz="0" w:space="0" w:color="auto"/>
        <w:bottom w:val="none" w:sz="0" w:space="0" w:color="auto"/>
        <w:right w:val="none" w:sz="0" w:space="0" w:color="auto"/>
      </w:divBdr>
    </w:div>
    <w:div w:id="153952955">
      <w:bodyDiv w:val="1"/>
      <w:marLeft w:val="0"/>
      <w:marRight w:val="0"/>
      <w:marTop w:val="0"/>
      <w:marBottom w:val="0"/>
      <w:divBdr>
        <w:top w:val="none" w:sz="0" w:space="0" w:color="auto"/>
        <w:left w:val="none" w:sz="0" w:space="0" w:color="auto"/>
        <w:bottom w:val="none" w:sz="0" w:space="0" w:color="auto"/>
        <w:right w:val="none" w:sz="0" w:space="0" w:color="auto"/>
      </w:divBdr>
    </w:div>
    <w:div w:id="234243701">
      <w:bodyDiv w:val="1"/>
      <w:marLeft w:val="0"/>
      <w:marRight w:val="0"/>
      <w:marTop w:val="0"/>
      <w:marBottom w:val="0"/>
      <w:divBdr>
        <w:top w:val="none" w:sz="0" w:space="0" w:color="auto"/>
        <w:left w:val="none" w:sz="0" w:space="0" w:color="auto"/>
        <w:bottom w:val="none" w:sz="0" w:space="0" w:color="auto"/>
        <w:right w:val="none" w:sz="0" w:space="0" w:color="auto"/>
      </w:divBdr>
    </w:div>
    <w:div w:id="309213103">
      <w:bodyDiv w:val="1"/>
      <w:marLeft w:val="0"/>
      <w:marRight w:val="0"/>
      <w:marTop w:val="0"/>
      <w:marBottom w:val="0"/>
      <w:divBdr>
        <w:top w:val="none" w:sz="0" w:space="0" w:color="auto"/>
        <w:left w:val="none" w:sz="0" w:space="0" w:color="auto"/>
        <w:bottom w:val="none" w:sz="0" w:space="0" w:color="auto"/>
        <w:right w:val="none" w:sz="0" w:space="0" w:color="auto"/>
      </w:divBdr>
    </w:div>
    <w:div w:id="345332186">
      <w:bodyDiv w:val="1"/>
      <w:marLeft w:val="0"/>
      <w:marRight w:val="0"/>
      <w:marTop w:val="0"/>
      <w:marBottom w:val="0"/>
      <w:divBdr>
        <w:top w:val="none" w:sz="0" w:space="0" w:color="auto"/>
        <w:left w:val="none" w:sz="0" w:space="0" w:color="auto"/>
        <w:bottom w:val="none" w:sz="0" w:space="0" w:color="auto"/>
        <w:right w:val="none" w:sz="0" w:space="0" w:color="auto"/>
      </w:divBdr>
    </w:div>
    <w:div w:id="458962478">
      <w:bodyDiv w:val="1"/>
      <w:marLeft w:val="0"/>
      <w:marRight w:val="0"/>
      <w:marTop w:val="0"/>
      <w:marBottom w:val="0"/>
      <w:divBdr>
        <w:top w:val="none" w:sz="0" w:space="0" w:color="auto"/>
        <w:left w:val="none" w:sz="0" w:space="0" w:color="auto"/>
        <w:bottom w:val="none" w:sz="0" w:space="0" w:color="auto"/>
        <w:right w:val="none" w:sz="0" w:space="0" w:color="auto"/>
      </w:divBdr>
    </w:div>
    <w:div w:id="583808495">
      <w:bodyDiv w:val="1"/>
      <w:marLeft w:val="0"/>
      <w:marRight w:val="0"/>
      <w:marTop w:val="0"/>
      <w:marBottom w:val="0"/>
      <w:divBdr>
        <w:top w:val="none" w:sz="0" w:space="0" w:color="auto"/>
        <w:left w:val="none" w:sz="0" w:space="0" w:color="auto"/>
        <w:bottom w:val="none" w:sz="0" w:space="0" w:color="auto"/>
        <w:right w:val="none" w:sz="0" w:space="0" w:color="auto"/>
      </w:divBdr>
    </w:div>
    <w:div w:id="596056682">
      <w:bodyDiv w:val="1"/>
      <w:marLeft w:val="0"/>
      <w:marRight w:val="0"/>
      <w:marTop w:val="0"/>
      <w:marBottom w:val="0"/>
      <w:divBdr>
        <w:top w:val="none" w:sz="0" w:space="0" w:color="auto"/>
        <w:left w:val="none" w:sz="0" w:space="0" w:color="auto"/>
        <w:bottom w:val="none" w:sz="0" w:space="0" w:color="auto"/>
        <w:right w:val="none" w:sz="0" w:space="0" w:color="auto"/>
      </w:divBdr>
    </w:div>
    <w:div w:id="605425062">
      <w:bodyDiv w:val="1"/>
      <w:marLeft w:val="0"/>
      <w:marRight w:val="0"/>
      <w:marTop w:val="0"/>
      <w:marBottom w:val="0"/>
      <w:divBdr>
        <w:top w:val="none" w:sz="0" w:space="0" w:color="auto"/>
        <w:left w:val="none" w:sz="0" w:space="0" w:color="auto"/>
        <w:bottom w:val="none" w:sz="0" w:space="0" w:color="auto"/>
        <w:right w:val="none" w:sz="0" w:space="0" w:color="auto"/>
      </w:divBdr>
    </w:div>
    <w:div w:id="786512528">
      <w:bodyDiv w:val="1"/>
      <w:marLeft w:val="0"/>
      <w:marRight w:val="0"/>
      <w:marTop w:val="0"/>
      <w:marBottom w:val="0"/>
      <w:divBdr>
        <w:top w:val="none" w:sz="0" w:space="0" w:color="auto"/>
        <w:left w:val="none" w:sz="0" w:space="0" w:color="auto"/>
        <w:bottom w:val="none" w:sz="0" w:space="0" w:color="auto"/>
        <w:right w:val="none" w:sz="0" w:space="0" w:color="auto"/>
      </w:divBdr>
    </w:div>
    <w:div w:id="850682882">
      <w:bodyDiv w:val="1"/>
      <w:marLeft w:val="0"/>
      <w:marRight w:val="0"/>
      <w:marTop w:val="0"/>
      <w:marBottom w:val="0"/>
      <w:divBdr>
        <w:top w:val="none" w:sz="0" w:space="0" w:color="auto"/>
        <w:left w:val="none" w:sz="0" w:space="0" w:color="auto"/>
        <w:bottom w:val="none" w:sz="0" w:space="0" w:color="auto"/>
        <w:right w:val="none" w:sz="0" w:space="0" w:color="auto"/>
      </w:divBdr>
    </w:div>
    <w:div w:id="868029115">
      <w:bodyDiv w:val="1"/>
      <w:marLeft w:val="0"/>
      <w:marRight w:val="0"/>
      <w:marTop w:val="0"/>
      <w:marBottom w:val="0"/>
      <w:divBdr>
        <w:top w:val="none" w:sz="0" w:space="0" w:color="auto"/>
        <w:left w:val="none" w:sz="0" w:space="0" w:color="auto"/>
        <w:bottom w:val="none" w:sz="0" w:space="0" w:color="auto"/>
        <w:right w:val="none" w:sz="0" w:space="0" w:color="auto"/>
      </w:divBdr>
    </w:div>
    <w:div w:id="892230454">
      <w:bodyDiv w:val="1"/>
      <w:marLeft w:val="0"/>
      <w:marRight w:val="0"/>
      <w:marTop w:val="0"/>
      <w:marBottom w:val="0"/>
      <w:divBdr>
        <w:top w:val="none" w:sz="0" w:space="0" w:color="auto"/>
        <w:left w:val="none" w:sz="0" w:space="0" w:color="auto"/>
        <w:bottom w:val="none" w:sz="0" w:space="0" w:color="auto"/>
        <w:right w:val="none" w:sz="0" w:space="0" w:color="auto"/>
      </w:divBdr>
    </w:div>
    <w:div w:id="1043215457">
      <w:bodyDiv w:val="1"/>
      <w:marLeft w:val="0"/>
      <w:marRight w:val="0"/>
      <w:marTop w:val="0"/>
      <w:marBottom w:val="0"/>
      <w:divBdr>
        <w:top w:val="none" w:sz="0" w:space="0" w:color="auto"/>
        <w:left w:val="none" w:sz="0" w:space="0" w:color="auto"/>
        <w:bottom w:val="none" w:sz="0" w:space="0" w:color="auto"/>
        <w:right w:val="none" w:sz="0" w:space="0" w:color="auto"/>
      </w:divBdr>
    </w:div>
    <w:div w:id="1057625252">
      <w:bodyDiv w:val="1"/>
      <w:marLeft w:val="0"/>
      <w:marRight w:val="0"/>
      <w:marTop w:val="0"/>
      <w:marBottom w:val="0"/>
      <w:divBdr>
        <w:top w:val="none" w:sz="0" w:space="0" w:color="auto"/>
        <w:left w:val="none" w:sz="0" w:space="0" w:color="auto"/>
        <w:bottom w:val="none" w:sz="0" w:space="0" w:color="auto"/>
        <w:right w:val="none" w:sz="0" w:space="0" w:color="auto"/>
      </w:divBdr>
    </w:div>
    <w:div w:id="1151294791">
      <w:bodyDiv w:val="1"/>
      <w:marLeft w:val="0"/>
      <w:marRight w:val="0"/>
      <w:marTop w:val="0"/>
      <w:marBottom w:val="0"/>
      <w:divBdr>
        <w:top w:val="none" w:sz="0" w:space="0" w:color="auto"/>
        <w:left w:val="none" w:sz="0" w:space="0" w:color="auto"/>
        <w:bottom w:val="none" w:sz="0" w:space="0" w:color="auto"/>
        <w:right w:val="none" w:sz="0" w:space="0" w:color="auto"/>
      </w:divBdr>
    </w:div>
    <w:div w:id="1258293291">
      <w:bodyDiv w:val="1"/>
      <w:marLeft w:val="0"/>
      <w:marRight w:val="0"/>
      <w:marTop w:val="0"/>
      <w:marBottom w:val="0"/>
      <w:divBdr>
        <w:top w:val="none" w:sz="0" w:space="0" w:color="auto"/>
        <w:left w:val="none" w:sz="0" w:space="0" w:color="auto"/>
        <w:bottom w:val="none" w:sz="0" w:space="0" w:color="auto"/>
        <w:right w:val="none" w:sz="0" w:space="0" w:color="auto"/>
      </w:divBdr>
    </w:div>
    <w:div w:id="1289165012">
      <w:bodyDiv w:val="1"/>
      <w:marLeft w:val="0"/>
      <w:marRight w:val="0"/>
      <w:marTop w:val="0"/>
      <w:marBottom w:val="0"/>
      <w:divBdr>
        <w:top w:val="none" w:sz="0" w:space="0" w:color="auto"/>
        <w:left w:val="none" w:sz="0" w:space="0" w:color="auto"/>
        <w:bottom w:val="none" w:sz="0" w:space="0" w:color="auto"/>
        <w:right w:val="none" w:sz="0" w:space="0" w:color="auto"/>
      </w:divBdr>
    </w:div>
    <w:div w:id="1334257784">
      <w:bodyDiv w:val="1"/>
      <w:marLeft w:val="0"/>
      <w:marRight w:val="0"/>
      <w:marTop w:val="0"/>
      <w:marBottom w:val="0"/>
      <w:divBdr>
        <w:top w:val="none" w:sz="0" w:space="0" w:color="auto"/>
        <w:left w:val="none" w:sz="0" w:space="0" w:color="auto"/>
        <w:bottom w:val="none" w:sz="0" w:space="0" w:color="auto"/>
        <w:right w:val="none" w:sz="0" w:space="0" w:color="auto"/>
      </w:divBdr>
    </w:div>
    <w:div w:id="1354380217">
      <w:bodyDiv w:val="1"/>
      <w:marLeft w:val="0"/>
      <w:marRight w:val="0"/>
      <w:marTop w:val="0"/>
      <w:marBottom w:val="0"/>
      <w:divBdr>
        <w:top w:val="none" w:sz="0" w:space="0" w:color="auto"/>
        <w:left w:val="none" w:sz="0" w:space="0" w:color="auto"/>
        <w:bottom w:val="none" w:sz="0" w:space="0" w:color="auto"/>
        <w:right w:val="none" w:sz="0" w:space="0" w:color="auto"/>
      </w:divBdr>
    </w:div>
    <w:div w:id="1411079393">
      <w:bodyDiv w:val="1"/>
      <w:marLeft w:val="0"/>
      <w:marRight w:val="0"/>
      <w:marTop w:val="0"/>
      <w:marBottom w:val="0"/>
      <w:divBdr>
        <w:top w:val="none" w:sz="0" w:space="0" w:color="auto"/>
        <w:left w:val="none" w:sz="0" w:space="0" w:color="auto"/>
        <w:bottom w:val="none" w:sz="0" w:space="0" w:color="auto"/>
        <w:right w:val="none" w:sz="0" w:space="0" w:color="auto"/>
      </w:divBdr>
    </w:div>
    <w:div w:id="1555001571">
      <w:bodyDiv w:val="1"/>
      <w:marLeft w:val="0"/>
      <w:marRight w:val="0"/>
      <w:marTop w:val="0"/>
      <w:marBottom w:val="0"/>
      <w:divBdr>
        <w:top w:val="none" w:sz="0" w:space="0" w:color="auto"/>
        <w:left w:val="none" w:sz="0" w:space="0" w:color="auto"/>
        <w:bottom w:val="none" w:sz="0" w:space="0" w:color="auto"/>
        <w:right w:val="none" w:sz="0" w:space="0" w:color="auto"/>
      </w:divBdr>
    </w:div>
    <w:div w:id="1617643005">
      <w:bodyDiv w:val="1"/>
      <w:marLeft w:val="0"/>
      <w:marRight w:val="0"/>
      <w:marTop w:val="0"/>
      <w:marBottom w:val="0"/>
      <w:divBdr>
        <w:top w:val="none" w:sz="0" w:space="0" w:color="auto"/>
        <w:left w:val="none" w:sz="0" w:space="0" w:color="auto"/>
        <w:bottom w:val="none" w:sz="0" w:space="0" w:color="auto"/>
        <w:right w:val="none" w:sz="0" w:space="0" w:color="auto"/>
      </w:divBdr>
    </w:div>
    <w:div w:id="1654138198">
      <w:bodyDiv w:val="1"/>
      <w:marLeft w:val="0"/>
      <w:marRight w:val="0"/>
      <w:marTop w:val="0"/>
      <w:marBottom w:val="0"/>
      <w:divBdr>
        <w:top w:val="none" w:sz="0" w:space="0" w:color="auto"/>
        <w:left w:val="none" w:sz="0" w:space="0" w:color="auto"/>
        <w:bottom w:val="none" w:sz="0" w:space="0" w:color="auto"/>
        <w:right w:val="none" w:sz="0" w:space="0" w:color="auto"/>
      </w:divBdr>
    </w:div>
    <w:div w:id="1655329682">
      <w:bodyDiv w:val="1"/>
      <w:marLeft w:val="0"/>
      <w:marRight w:val="0"/>
      <w:marTop w:val="0"/>
      <w:marBottom w:val="0"/>
      <w:divBdr>
        <w:top w:val="none" w:sz="0" w:space="0" w:color="auto"/>
        <w:left w:val="none" w:sz="0" w:space="0" w:color="auto"/>
        <w:bottom w:val="none" w:sz="0" w:space="0" w:color="auto"/>
        <w:right w:val="none" w:sz="0" w:space="0" w:color="auto"/>
      </w:divBdr>
    </w:div>
    <w:div w:id="1726490794">
      <w:bodyDiv w:val="1"/>
      <w:marLeft w:val="0"/>
      <w:marRight w:val="0"/>
      <w:marTop w:val="0"/>
      <w:marBottom w:val="0"/>
      <w:divBdr>
        <w:top w:val="none" w:sz="0" w:space="0" w:color="auto"/>
        <w:left w:val="none" w:sz="0" w:space="0" w:color="auto"/>
        <w:bottom w:val="none" w:sz="0" w:space="0" w:color="auto"/>
        <w:right w:val="none" w:sz="0" w:space="0" w:color="auto"/>
      </w:divBdr>
      <w:divsChild>
        <w:div w:id="2118015138">
          <w:marLeft w:val="0"/>
          <w:marRight w:val="0"/>
          <w:marTop w:val="0"/>
          <w:marBottom w:val="0"/>
          <w:divBdr>
            <w:top w:val="none" w:sz="0" w:space="0" w:color="auto"/>
            <w:left w:val="none" w:sz="0" w:space="0" w:color="auto"/>
            <w:bottom w:val="none" w:sz="0" w:space="0" w:color="auto"/>
            <w:right w:val="none" w:sz="0" w:space="0" w:color="auto"/>
          </w:divBdr>
          <w:divsChild>
            <w:div w:id="413014148">
              <w:marLeft w:val="0"/>
              <w:marRight w:val="0"/>
              <w:marTop w:val="0"/>
              <w:marBottom w:val="0"/>
              <w:divBdr>
                <w:top w:val="none" w:sz="0" w:space="0" w:color="auto"/>
                <w:left w:val="none" w:sz="0" w:space="0" w:color="auto"/>
                <w:bottom w:val="none" w:sz="0" w:space="0" w:color="auto"/>
                <w:right w:val="none" w:sz="0" w:space="0" w:color="auto"/>
              </w:divBdr>
              <w:divsChild>
                <w:div w:id="8622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6493">
      <w:bodyDiv w:val="1"/>
      <w:marLeft w:val="0"/>
      <w:marRight w:val="0"/>
      <w:marTop w:val="0"/>
      <w:marBottom w:val="0"/>
      <w:divBdr>
        <w:top w:val="none" w:sz="0" w:space="0" w:color="auto"/>
        <w:left w:val="none" w:sz="0" w:space="0" w:color="auto"/>
        <w:bottom w:val="none" w:sz="0" w:space="0" w:color="auto"/>
        <w:right w:val="none" w:sz="0" w:space="0" w:color="auto"/>
      </w:divBdr>
      <w:divsChild>
        <w:div w:id="1807578366">
          <w:marLeft w:val="0"/>
          <w:marRight w:val="0"/>
          <w:marTop w:val="0"/>
          <w:marBottom w:val="0"/>
          <w:divBdr>
            <w:top w:val="none" w:sz="0" w:space="0" w:color="auto"/>
            <w:left w:val="none" w:sz="0" w:space="0" w:color="auto"/>
            <w:bottom w:val="none" w:sz="0" w:space="0" w:color="auto"/>
            <w:right w:val="none" w:sz="0" w:space="0" w:color="auto"/>
          </w:divBdr>
        </w:div>
      </w:divsChild>
    </w:div>
    <w:div w:id="1860123601">
      <w:bodyDiv w:val="1"/>
      <w:marLeft w:val="0"/>
      <w:marRight w:val="0"/>
      <w:marTop w:val="0"/>
      <w:marBottom w:val="0"/>
      <w:divBdr>
        <w:top w:val="none" w:sz="0" w:space="0" w:color="auto"/>
        <w:left w:val="none" w:sz="0" w:space="0" w:color="auto"/>
        <w:bottom w:val="none" w:sz="0" w:space="0" w:color="auto"/>
        <w:right w:val="none" w:sz="0" w:space="0" w:color="auto"/>
      </w:divBdr>
    </w:div>
    <w:div w:id="1929148950">
      <w:bodyDiv w:val="1"/>
      <w:marLeft w:val="0"/>
      <w:marRight w:val="0"/>
      <w:marTop w:val="0"/>
      <w:marBottom w:val="0"/>
      <w:divBdr>
        <w:top w:val="none" w:sz="0" w:space="0" w:color="auto"/>
        <w:left w:val="none" w:sz="0" w:space="0" w:color="auto"/>
        <w:bottom w:val="none" w:sz="0" w:space="0" w:color="auto"/>
        <w:right w:val="none" w:sz="0" w:space="0" w:color="auto"/>
      </w:divBdr>
    </w:div>
    <w:div w:id="1975132431">
      <w:bodyDiv w:val="1"/>
      <w:marLeft w:val="0"/>
      <w:marRight w:val="0"/>
      <w:marTop w:val="0"/>
      <w:marBottom w:val="0"/>
      <w:divBdr>
        <w:top w:val="none" w:sz="0" w:space="0" w:color="auto"/>
        <w:left w:val="none" w:sz="0" w:space="0" w:color="auto"/>
        <w:bottom w:val="none" w:sz="0" w:space="0" w:color="auto"/>
        <w:right w:val="none" w:sz="0" w:space="0" w:color="auto"/>
      </w:divBdr>
    </w:div>
    <w:div w:id="1983996761">
      <w:bodyDiv w:val="1"/>
      <w:marLeft w:val="0"/>
      <w:marRight w:val="0"/>
      <w:marTop w:val="0"/>
      <w:marBottom w:val="0"/>
      <w:divBdr>
        <w:top w:val="none" w:sz="0" w:space="0" w:color="auto"/>
        <w:left w:val="none" w:sz="0" w:space="0" w:color="auto"/>
        <w:bottom w:val="none" w:sz="0" w:space="0" w:color="auto"/>
        <w:right w:val="none" w:sz="0" w:space="0" w:color="auto"/>
      </w:divBdr>
    </w:div>
    <w:div w:id="2003507995">
      <w:bodyDiv w:val="1"/>
      <w:marLeft w:val="0"/>
      <w:marRight w:val="0"/>
      <w:marTop w:val="0"/>
      <w:marBottom w:val="0"/>
      <w:divBdr>
        <w:top w:val="none" w:sz="0" w:space="0" w:color="auto"/>
        <w:left w:val="none" w:sz="0" w:space="0" w:color="auto"/>
        <w:bottom w:val="none" w:sz="0" w:space="0" w:color="auto"/>
        <w:right w:val="none" w:sz="0" w:space="0" w:color="auto"/>
      </w:divBdr>
    </w:div>
    <w:div w:id="2038844503">
      <w:bodyDiv w:val="1"/>
      <w:marLeft w:val="0"/>
      <w:marRight w:val="0"/>
      <w:marTop w:val="0"/>
      <w:marBottom w:val="0"/>
      <w:divBdr>
        <w:top w:val="none" w:sz="0" w:space="0" w:color="auto"/>
        <w:left w:val="none" w:sz="0" w:space="0" w:color="auto"/>
        <w:bottom w:val="none" w:sz="0" w:space="0" w:color="auto"/>
        <w:right w:val="none" w:sz="0" w:space="0" w:color="auto"/>
      </w:divBdr>
    </w:div>
    <w:div w:id="2073043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acerbis.com/motorsport/it" TargetMode="External"/><Relationship Id="rId25" Type="http://schemas.openxmlformats.org/officeDocument/2006/relationships/image" Target="media/image13.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info@acerbis.it" TargetMode="External"/><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erbis.it" TargetMode="External"/><Relationship Id="rId24" Type="http://schemas.openxmlformats.org/officeDocument/2006/relationships/image" Target="media/image12.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cerbis@pec.acerbis.it" TargetMode="External"/><Relationship Id="rId23" Type="http://schemas.openxmlformats.org/officeDocument/2006/relationships/image" Target="media/image11.png"/><Relationship Id="rId28" Type="http://schemas.openxmlformats.org/officeDocument/2006/relationships/image" Target="media/image16.tiff"/><Relationship Id="rId10" Type="http://schemas.openxmlformats.org/officeDocument/2006/relationships/hyperlink" Target="mailto:info@acerbis.it" TargetMode="External"/><Relationship Id="rId19" Type="http://schemas.openxmlformats.org/officeDocument/2006/relationships/image" Target="media/image7.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40317-6378-9A4E-AB0F-40EE503A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5263</Words>
  <Characters>30005</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35198</CharactersWithSpaces>
  <SharedDoc>false</SharedDoc>
  <HLinks>
    <vt:vector size="24" baseType="variant">
      <vt:variant>
        <vt:i4>5701739</vt:i4>
      </vt:variant>
      <vt:variant>
        <vt:i4>222</vt:i4>
      </vt:variant>
      <vt:variant>
        <vt:i4>0</vt:i4>
      </vt:variant>
      <vt:variant>
        <vt:i4>5</vt:i4>
      </vt:variant>
      <vt:variant>
        <vt:lpwstr>mailto:fabiola@lanuovaera.com</vt:lpwstr>
      </vt:variant>
      <vt:variant>
        <vt:lpwstr/>
      </vt:variant>
      <vt:variant>
        <vt:i4>1507346</vt:i4>
      </vt:variant>
      <vt:variant>
        <vt:i4>6</vt:i4>
      </vt:variant>
      <vt:variant>
        <vt:i4>0</vt:i4>
      </vt:variant>
      <vt:variant>
        <vt:i4>5</vt:i4>
      </vt:variant>
      <vt:variant>
        <vt:lpwstr>http://www.dichiarazionediconformita.eu/</vt:lpwstr>
      </vt:variant>
      <vt:variant>
        <vt:lpwstr/>
      </vt:variant>
      <vt:variant>
        <vt:i4>4063356</vt:i4>
      </vt:variant>
      <vt:variant>
        <vt:i4>3</vt:i4>
      </vt:variant>
      <vt:variant>
        <vt:i4>0</vt:i4>
      </vt:variant>
      <vt:variant>
        <vt:i4>5</vt:i4>
      </vt:variant>
      <vt:variant>
        <vt:lpwstr>http://www.marcaturace.net/</vt:lpwstr>
      </vt:variant>
      <vt:variant>
        <vt:lpwstr/>
      </vt:variant>
      <vt:variant>
        <vt:i4>5701739</vt:i4>
      </vt:variant>
      <vt:variant>
        <vt:i4>0</vt:i4>
      </vt:variant>
      <vt:variant>
        <vt:i4>0</vt:i4>
      </vt:variant>
      <vt:variant>
        <vt:i4>5</vt:i4>
      </vt:variant>
      <vt:variant>
        <vt:lpwstr>mailto:fabiola@lanuovaera.com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Vanni</dc:creator>
  <cp:keywords/>
  <cp:lastModifiedBy>Utente di Microsoft Office</cp:lastModifiedBy>
  <cp:revision>6</cp:revision>
  <cp:lastPrinted>2013-09-30T12:36:00Z</cp:lastPrinted>
  <dcterms:created xsi:type="dcterms:W3CDTF">2024-09-18T13:28:00Z</dcterms:created>
  <dcterms:modified xsi:type="dcterms:W3CDTF">2024-10-28T15:21:00Z</dcterms:modified>
</cp:coreProperties>
</file>